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Pr>
        <w:jc w:val="center"/>
        <w:rPr>
          <w:bCs/>
        </w:rPr>
      </w:pPr>
    </w:p>
    <w:p w:rsidR="00FE38F5" w:rsidRPr="00FE38F5" w:rsidRDefault="00BC47C7" w:rsidP="00FE38F5">
      <w:pPr>
        <w:jc w:val="center"/>
        <w:rPr>
          <w:b/>
        </w:rPr>
      </w:pPr>
      <w:r>
        <w:rPr>
          <w:b/>
        </w:rPr>
        <w:t>Свод</w:t>
      </w:r>
      <w:r w:rsidR="00FE38F5" w:rsidRPr="00FE38F5">
        <w:rPr>
          <w:b/>
        </w:rPr>
        <w:t xml:space="preserve"> предложений</w:t>
      </w:r>
    </w:p>
    <w:p w:rsidR="00FE38F5" w:rsidRPr="00FE38F5" w:rsidRDefault="00FE38F5" w:rsidP="00FE38F5">
      <w:pPr>
        <w:jc w:val="center"/>
        <w:rPr>
          <w:b/>
        </w:rPr>
      </w:pPr>
      <w:r w:rsidRPr="00FE38F5">
        <w:rPr>
          <w:b/>
        </w:rPr>
        <w:t xml:space="preserve">по результатам проведения публичных консультаций </w:t>
      </w:r>
    </w:p>
    <w:p w:rsidR="00741EAB" w:rsidRPr="006A787A" w:rsidRDefault="00741EAB" w:rsidP="00741EAB">
      <w:pPr>
        <w:jc w:val="center"/>
        <w:rPr>
          <w:b/>
          <w:sz w:val="24"/>
          <w:szCs w:val="24"/>
        </w:rPr>
      </w:pPr>
    </w:p>
    <w:p w:rsidR="00741EAB" w:rsidRPr="006A787A" w:rsidRDefault="00741EAB" w:rsidP="00741EAB">
      <w:pPr>
        <w:jc w:val="both"/>
        <w:rPr>
          <w:sz w:val="24"/>
          <w:szCs w:val="24"/>
        </w:rPr>
      </w:pPr>
      <w:proofErr w:type="gramStart"/>
      <w:r w:rsidRPr="006A787A">
        <w:rPr>
          <w:sz w:val="24"/>
          <w:szCs w:val="24"/>
        </w:rPr>
        <w:t xml:space="preserve">В соответствии с Порядком </w:t>
      </w:r>
      <w:r w:rsidR="008421BD" w:rsidRPr="008421BD">
        <w:rPr>
          <w:rFonts w:eastAsia="Calibri"/>
          <w:bCs/>
          <w:sz w:val="24"/>
          <w:szCs w:val="24"/>
          <w:lang w:eastAsia="en-US"/>
        </w:rPr>
        <w:t xml:space="preserve">проведения оценки регулирующего воздействия </w:t>
      </w:r>
      <w:r w:rsidR="008421BD" w:rsidRPr="008421BD">
        <w:rPr>
          <w:rFonts w:cs="Calibri"/>
          <w:sz w:val="24"/>
          <w:szCs w:val="24"/>
        </w:rPr>
        <w:t>проектов мун</w:t>
      </w:r>
      <w:r w:rsidR="008421BD" w:rsidRPr="008421BD">
        <w:rPr>
          <w:rFonts w:cs="Calibri"/>
          <w:sz w:val="24"/>
          <w:szCs w:val="24"/>
        </w:rPr>
        <w:t>и</w:t>
      </w:r>
      <w:r w:rsidR="008421BD" w:rsidRPr="008421BD">
        <w:rPr>
          <w:rFonts w:cs="Calibri"/>
          <w:sz w:val="24"/>
          <w:szCs w:val="24"/>
        </w:rPr>
        <w:t xml:space="preserve">ципальных нормативных правовых актов </w:t>
      </w:r>
      <w:r w:rsidR="008421BD" w:rsidRPr="008421BD">
        <w:rPr>
          <w:rFonts w:eastAsia="Calibri"/>
          <w:bCs/>
          <w:sz w:val="24"/>
          <w:szCs w:val="24"/>
          <w:lang w:eastAsia="en-US"/>
        </w:rPr>
        <w:t>администрации района,</w:t>
      </w:r>
      <w:r w:rsidR="008421BD" w:rsidRPr="008421BD">
        <w:rPr>
          <w:sz w:val="24"/>
          <w:szCs w:val="24"/>
        </w:rPr>
        <w:t xml:space="preserve"> </w:t>
      </w:r>
      <w:r w:rsidR="008421BD" w:rsidRPr="008421BD">
        <w:rPr>
          <w:rFonts w:eastAsia="Calibri"/>
          <w:bCs/>
          <w:sz w:val="24"/>
          <w:szCs w:val="24"/>
          <w:lang w:eastAsia="en-US"/>
        </w:rPr>
        <w:t>экспертизы и оценки фа</w:t>
      </w:r>
      <w:r w:rsidR="008421BD" w:rsidRPr="008421BD">
        <w:rPr>
          <w:rFonts w:eastAsia="Calibri"/>
          <w:bCs/>
          <w:sz w:val="24"/>
          <w:szCs w:val="24"/>
          <w:lang w:eastAsia="en-US"/>
        </w:rPr>
        <w:t>к</w:t>
      </w:r>
      <w:r w:rsidR="008421BD" w:rsidRPr="008421BD">
        <w:rPr>
          <w:rFonts w:eastAsia="Calibri"/>
          <w:bCs/>
          <w:sz w:val="24"/>
          <w:szCs w:val="24"/>
          <w:lang w:eastAsia="en-US"/>
        </w:rPr>
        <w:t xml:space="preserve">тического воздействия </w:t>
      </w:r>
      <w:r w:rsidR="008421BD" w:rsidRPr="008421BD">
        <w:rPr>
          <w:rFonts w:cs="Calibri"/>
          <w:sz w:val="24"/>
          <w:szCs w:val="24"/>
        </w:rPr>
        <w:t>муниципальных нормативных правовых</w:t>
      </w:r>
      <w:r w:rsidR="008421BD" w:rsidRPr="008421BD">
        <w:rPr>
          <w:rFonts w:ascii="Calibri" w:hAnsi="Calibri" w:cs="Calibri"/>
          <w:sz w:val="24"/>
          <w:szCs w:val="24"/>
        </w:rPr>
        <w:t xml:space="preserve"> </w:t>
      </w:r>
      <w:r w:rsidR="008421BD" w:rsidRPr="008421BD">
        <w:rPr>
          <w:rFonts w:cs="Calibri"/>
          <w:sz w:val="24"/>
          <w:szCs w:val="24"/>
        </w:rPr>
        <w:t>актов администрации района,</w:t>
      </w:r>
      <w:r w:rsidR="008421BD" w:rsidRPr="008421BD">
        <w:rPr>
          <w:rFonts w:eastAsia="Calibri"/>
          <w:bCs/>
          <w:sz w:val="24"/>
          <w:szCs w:val="24"/>
          <w:lang w:eastAsia="en-US"/>
        </w:rPr>
        <w:t xml:space="preserve"> </w:t>
      </w:r>
      <w:r w:rsidR="008421BD" w:rsidRPr="008421BD">
        <w:rPr>
          <w:rFonts w:cs="Calibri"/>
          <w:sz w:val="24"/>
          <w:szCs w:val="24"/>
        </w:rPr>
        <w:t>затрагивающих вопросы осуществления предпринимательской</w:t>
      </w:r>
      <w:r w:rsidR="008421BD" w:rsidRPr="008421BD">
        <w:rPr>
          <w:rFonts w:eastAsia="Calibri"/>
          <w:bCs/>
          <w:sz w:val="24"/>
          <w:szCs w:val="24"/>
          <w:lang w:eastAsia="en-US"/>
        </w:rPr>
        <w:t xml:space="preserve"> </w:t>
      </w:r>
      <w:r w:rsidR="008421BD" w:rsidRPr="008421BD">
        <w:rPr>
          <w:rFonts w:cs="Calibri"/>
          <w:sz w:val="24"/>
          <w:szCs w:val="24"/>
        </w:rPr>
        <w:t>и инвестиционной деятельн</w:t>
      </w:r>
      <w:r w:rsidR="008421BD" w:rsidRPr="008421BD">
        <w:rPr>
          <w:rFonts w:cs="Calibri"/>
          <w:sz w:val="24"/>
          <w:szCs w:val="24"/>
        </w:rPr>
        <w:t>о</w:t>
      </w:r>
      <w:r w:rsidR="008421BD" w:rsidRPr="008421BD">
        <w:rPr>
          <w:rFonts w:cs="Calibri"/>
          <w:sz w:val="24"/>
          <w:szCs w:val="24"/>
        </w:rPr>
        <w:t>сти</w:t>
      </w:r>
      <w:r w:rsidRPr="006A787A">
        <w:rPr>
          <w:rFonts w:eastAsia="Calibri"/>
          <w:bCs/>
          <w:sz w:val="24"/>
          <w:szCs w:val="24"/>
          <w:lang w:eastAsia="en-US"/>
        </w:rPr>
        <w:t xml:space="preserve">, </w:t>
      </w:r>
      <w:r w:rsidRPr="006A787A">
        <w:rPr>
          <w:sz w:val="24"/>
          <w:szCs w:val="24"/>
        </w:rPr>
        <w:t>утвержденного постано</w:t>
      </w:r>
      <w:r w:rsidRPr="006A787A">
        <w:rPr>
          <w:sz w:val="24"/>
          <w:szCs w:val="24"/>
        </w:rPr>
        <w:t>в</w:t>
      </w:r>
      <w:r w:rsidRPr="006A787A">
        <w:rPr>
          <w:sz w:val="24"/>
          <w:szCs w:val="24"/>
        </w:rPr>
        <w:t>лением администрации района от 18.06.2016 № 1726</w:t>
      </w:r>
      <w:proofErr w:type="gramEnd"/>
    </w:p>
    <w:p w:rsidR="00741EAB" w:rsidRPr="006A787A" w:rsidRDefault="00741EAB" w:rsidP="00741EAB">
      <w:pPr>
        <w:jc w:val="both"/>
      </w:pPr>
      <w:proofErr w:type="spellStart"/>
      <w:r w:rsidRPr="00BC47C7">
        <w:rPr>
          <w:sz w:val="24"/>
          <w:szCs w:val="24"/>
        </w:rPr>
        <w:t>____________</w:t>
      </w:r>
      <w:r w:rsidR="00BC47C7" w:rsidRPr="00BC47C7">
        <w:rPr>
          <w:sz w:val="24"/>
          <w:szCs w:val="24"/>
          <w:u w:val="single"/>
        </w:rPr>
        <w:t>отдел</w:t>
      </w:r>
      <w:proofErr w:type="spellEnd"/>
      <w:r w:rsidR="00BC47C7" w:rsidRPr="00BC47C7">
        <w:rPr>
          <w:sz w:val="24"/>
          <w:szCs w:val="24"/>
          <w:u w:val="single"/>
        </w:rPr>
        <w:t xml:space="preserve"> потребительского рынка и защиты </w:t>
      </w:r>
      <w:proofErr w:type="gramStart"/>
      <w:r w:rsidR="00BC47C7" w:rsidRPr="00BC47C7">
        <w:rPr>
          <w:sz w:val="24"/>
          <w:szCs w:val="24"/>
          <w:u w:val="single"/>
        </w:rPr>
        <w:t>прав потребителей департамента эк</w:t>
      </w:r>
      <w:r w:rsidR="00BC47C7" w:rsidRPr="00BC47C7">
        <w:rPr>
          <w:sz w:val="24"/>
          <w:szCs w:val="24"/>
          <w:u w:val="single"/>
        </w:rPr>
        <w:t>о</w:t>
      </w:r>
      <w:r w:rsidR="00BC47C7" w:rsidRPr="00BC47C7">
        <w:rPr>
          <w:sz w:val="24"/>
          <w:szCs w:val="24"/>
          <w:u w:val="single"/>
        </w:rPr>
        <w:t>номики администрации района</w:t>
      </w:r>
      <w:proofErr w:type="gramEnd"/>
      <w:r w:rsidRPr="006A787A">
        <w:t>___</w:t>
      </w:r>
      <w:r w:rsidR="00BC47C7">
        <w:t>___________________________________________</w:t>
      </w:r>
    </w:p>
    <w:p w:rsidR="00741EAB" w:rsidRPr="006A787A" w:rsidRDefault="00741EAB" w:rsidP="00741EAB">
      <w:pPr>
        <w:spacing w:line="276" w:lineRule="auto"/>
        <w:jc w:val="center"/>
        <w:rPr>
          <w:sz w:val="24"/>
          <w:szCs w:val="24"/>
        </w:rPr>
      </w:pPr>
      <w:proofErr w:type="gramStart"/>
      <w:r w:rsidRPr="006A787A">
        <w:rPr>
          <w:sz w:val="24"/>
          <w:szCs w:val="24"/>
        </w:rPr>
        <w:t xml:space="preserve">(наименование регулирующего органа или органа, осуществляющего экспертизу </w:t>
      </w:r>
      <w:proofErr w:type="gramEnd"/>
    </w:p>
    <w:p w:rsidR="00741EAB" w:rsidRPr="006A787A" w:rsidRDefault="00741EAB" w:rsidP="00741EAB">
      <w:pPr>
        <w:jc w:val="center"/>
        <w:rPr>
          <w:sz w:val="24"/>
          <w:szCs w:val="24"/>
        </w:rPr>
      </w:pPr>
      <w:r w:rsidRPr="006A787A">
        <w:rPr>
          <w:sz w:val="24"/>
          <w:szCs w:val="24"/>
        </w:rPr>
        <w:t>или оценку фактического воздействия муниципальных нормативных правовых актов)</w:t>
      </w:r>
    </w:p>
    <w:p w:rsidR="00741EAB" w:rsidRPr="006A787A" w:rsidRDefault="00741EAB" w:rsidP="00741EAB">
      <w:pPr>
        <w:jc w:val="center"/>
        <w:rPr>
          <w:szCs w:val="20"/>
        </w:rPr>
      </w:pPr>
    </w:p>
    <w:p w:rsidR="00741EAB" w:rsidRPr="006A787A" w:rsidRDefault="00741EAB" w:rsidP="00BC47C7">
      <w:pPr>
        <w:jc w:val="both"/>
        <w:rPr>
          <w:sz w:val="20"/>
          <w:szCs w:val="20"/>
        </w:rPr>
      </w:pPr>
      <w:proofErr w:type="gramStart"/>
      <w:r w:rsidRPr="006A787A">
        <w:rPr>
          <w:sz w:val="24"/>
          <w:szCs w:val="24"/>
        </w:rPr>
        <w:t>в период с "</w:t>
      </w:r>
      <w:r w:rsidR="00BC47C7">
        <w:rPr>
          <w:sz w:val="24"/>
          <w:szCs w:val="24"/>
        </w:rPr>
        <w:t>15</w:t>
      </w:r>
      <w:r w:rsidRPr="006A787A">
        <w:rPr>
          <w:sz w:val="24"/>
          <w:szCs w:val="24"/>
        </w:rPr>
        <w:t xml:space="preserve">" </w:t>
      </w:r>
      <w:r w:rsidR="00BC47C7">
        <w:rPr>
          <w:sz w:val="24"/>
          <w:szCs w:val="24"/>
        </w:rPr>
        <w:t xml:space="preserve">октября </w:t>
      </w:r>
      <w:r w:rsidRPr="006A787A">
        <w:rPr>
          <w:sz w:val="24"/>
          <w:szCs w:val="24"/>
        </w:rPr>
        <w:t xml:space="preserve"> 20</w:t>
      </w:r>
      <w:r w:rsidR="00BC47C7">
        <w:rPr>
          <w:sz w:val="24"/>
          <w:szCs w:val="24"/>
        </w:rPr>
        <w:t>20</w:t>
      </w:r>
      <w:r w:rsidRPr="006A787A">
        <w:rPr>
          <w:sz w:val="24"/>
          <w:szCs w:val="24"/>
        </w:rPr>
        <w:t xml:space="preserve"> года  по  "</w:t>
      </w:r>
      <w:r w:rsidR="00BC47C7">
        <w:rPr>
          <w:sz w:val="24"/>
          <w:szCs w:val="24"/>
        </w:rPr>
        <w:t>28</w:t>
      </w:r>
      <w:r w:rsidRPr="006A787A">
        <w:rPr>
          <w:sz w:val="24"/>
          <w:szCs w:val="24"/>
        </w:rPr>
        <w:t xml:space="preserve">" </w:t>
      </w:r>
      <w:r w:rsidR="00BC47C7">
        <w:rPr>
          <w:sz w:val="24"/>
          <w:szCs w:val="24"/>
        </w:rPr>
        <w:t>октября</w:t>
      </w:r>
      <w:r w:rsidRPr="006A787A">
        <w:rPr>
          <w:sz w:val="24"/>
          <w:szCs w:val="24"/>
        </w:rPr>
        <w:t xml:space="preserve"> 20</w:t>
      </w:r>
      <w:r w:rsidR="00BC47C7">
        <w:rPr>
          <w:sz w:val="24"/>
          <w:szCs w:val="24"/>
        </w:rPr>
        <w:t>20</w:t>
      </w:r>
      <w:r w:rsidRPr="006A787A">
        <w:rPr>
          <w:sz w:val="24"/>
          <w:szCs w:val="24"/>
        </w:rPr>
        <w:t xml:space="preserve"> года  проведены публичные ко</w:t>
      </w:r>
      <w:r w:rsidRPr="006A787A">
        <w:rPr>
          <w:sz w:val="24"/>
          <w:szCs w:val="24"/>
        </w:rPr>
        <w:t>н</w:t>
      </w:r>
      <w:r w:rsidRPr="006A787A">
        <w:rPr>
          <w:sz w:val="24"/>
          <w:szCs w:val="24"/>
        </w:rPr>
        <w:t xml:space="preserve">сультации по </w:t>
      </w:r>
      <w:r w:rsidR="00BC47C7" w:rsidRPr="00BC47C7">
        <w:rPr>
          <w:sz w:val="24"/>
          <w:szCs w:val="24"/>
          <w:u w:val="single"/>
        </w:rPr>
        <w:t>проекту поста</w:t>
      </w:r>
      <w:r w:rsidR="008421BD">
        <w:rPr>
          <w:sz w:val="24"/>
          <w:szCs w:val="24"/>
          <w:u w:val="single"/>
        </w:rPr>
        <w:t>новления администрации района «</w:t>
      </w:r>
      <w:r w:rsidR="00BC47C7" w:rsidRPr="00BC47C7">
        <w:rPr>
          <w:sz w:val="24"/>
          <w:szCs w:val="24"/>
          <w:u w:val="single"/>
        </w:rPr>
        <w:t>О внесении изменений в п</w:t>
      </w:r>
      <w:r w:rsidR="00BC47C7" w:rsidRPr="00BC47C7">
        <w:rPr>
          <w:sz w:val="24"/>
          <w:szCs w:val="24"/>
          <w:u w:val="single"/>
        </w:rPr>
        <w:t>о</w:t>
      </w:r>
      <w:r w:rsidR="00BC47C7" w:rsidRPr="00BC47C7">
        <w:rPr>
          <w:sz w:val="24"/>
          <w:szCs w:val="24"/>
          <w:u w:val="single"/>
        </w:rPr>
        <w:t>становление администрации района от 03.05.2018 № 1020 «Об определении границ прил</w:t>
      </w:r>
      <w:r w:rsidR="00BC47C7" w:rsidRPr="00BC47C7">
        <w:rPr>
          <w:sz w:val="24"/>
          <w:szCs w:val="24"/>
          <w:u w:val="single"/>
        </w:rPr>
        <w:t>е</w:t>
      </w:r>
      <w:r w:rsidR="00BC47C7" w:rsidRPr="00BC47C7">
        <w:rPr>
          <w:sz w:val="24"/>
          <w:szCs w:val="24"/>
          <w:u w:val="single"/>
        </w:rPr>
        <w:t>гающих территорий к некоторым организациям и (или) объектам, на прилегающих террит</w:t>
      </w:r>
      <w:r w:rsidR="00BC47C7" w:rsidRPr="00BC47C7">
        <w:rPr>
          <w:sz w:val="24"/>
          <w:szCs w:val="24"/>
          <w:u w:val="single"/>
        </w:rPr>
        <w:t>о</w:t>
      </w:r>
      <w:r w:rsidR="00BC47C7" w:rsidRPr="00BC47C7">
        <w:rPr>
          <w:sz w:val="24"/>
          <w:szCs w:val="24"/>
          <w:u w:val="single"/>
        </w:rPr>
        <w:t>риях которых не допускается розничная продажа алкогольной продукции, в том числе орг</w:t>
      </w:r>
      <w:r w:rsidR="00BC47C7" w:rsidRPr="00BC47C7">
        <w:rPr>
          <w:sz w:val="24"/>
          <w:szCs w:val="24"/>
          <w:u w:val="single"/>
        </w:rPr>
        <w:t>а</w:t>
      </w:r>
      <w:r w:rsidR="00BC47C7" w:rsidRPr="00BC47C7">
        <w:rPr>
          <w:sz w:val="24"/>
          <w:szCs w:val="24"/>
          <w:u w:val="single"/>
        </w:rPr>
        <w:t>низациями, осуществляющими услуги общественного питания»</w:t>
      </w:r>
      <w:r w:rsidR="00BC47C7" w:rsidRPr="00BC47C7">
        <w:rPr>
          <w:sz w:val="20"/>
          <w:szCs w:val="20"/>
          <w:u w:val="single"/>
        </w:rPr>
        <w:t xml:space="preserve"> </w:t>
      </w:r>
      <w:r w:rsidRPr="00BC47C7">
        <w:rPr>
          <w:sz w:val="20"/>
          <w:szCs w:val="20"/>
          <w:u w:val="single"/>
        </w:rPr>
        <w:t>(наименование</w:t>
      </w:r>
      <w:proofErr w:type="gramEnd"/>
      <w:r w:rsidRPr="00BC47C7">
        <w:rPr>
          <w:sz w:val="20"/>
          <w:szCs w:val="20"/>
          <w:u w:val="single"/>
        </w:rPr>
        <w:t xml:space="preserve"> муниципального нормативного правового акта (проекта), </w:t>
      </w:r>
    </w:p>
    <w:p w:rsidR="00741EAB" w:rsidRPr="006A787A" w:rsidRDefault="00741EAB" w:rsidP="00741EAB">
      <w:pPr>
        <w:jc w:val="both"/>
        <w:rPr>
          <w:szCs w:val="20"/>
        </w:rPr>
      </w:pPr>
    </w:p>
    <w:p w:rsidR="00741EAB" w:rsidRPr="006A787A" w:rsidRDefault="00741EAB" w:rsidP="00741EAB">
      <w:pPr>
        <w:spacing w:line="276" w:lineRule="auto"/>
        <w:jc w:val="both"/>
        <w:rPr>
          <w:sz w:val="24"/>
          <w:szCs w:val="24"/>
        </w:rPr>
      </w:pPr>
      <w:r w:rsidRPr="006A787A">
        <w:rPr>
          <w:sz w:val="24"/>
          <w:szCs w:val="24"/>
        </w:rPr>
        <w:t>Извещения о проведении публичных консультаций были направлены:</w:t>
      </w:r>
    </w:p>
    <w:p w:rsidR="00741EAB" w:rsidRPr="008421BD" w:rsidRDefault="00741EAB" w:rsidP="00741EAB">
      <w:pPr>
        <w:spacing w:line="276" w:lineRule="auto"/>
        <w:rPr>
          <w:sz w:val="24"/>
          <w:szCs w:val="24"/>
        </w:rPr>
      </w:pPr>
      <w:r w:rsidRPr="006A787A">
        <w:rPr>
          <w:sz w:val="24"/>
          <w:szCs w:val="24"/>
        </w:rPr>
        <w:t>1</w:t>
      </w:r>
      <w:r w:rsidR="008421BD">
        <w:rPr>
          <w:sz w:val="24"/>
          <w:szCs w:val="24"/>
        </w:rPr>
        <w:t xml:space="preserve">. </w:t>
      </w:r>
      <w:r w:rsidR="00BC47C7" w:rsidRPr="008421BD">
        <w:rPr>
          <w:sz w:val="24"/>
          <w:szCs w:val="24"/>
        </w:rPr>
        <w:t>Общественной организации Нижневартовского района «Ассоциация развития и поддер</w:t>
      </w:r>
      <w:r w:rsidR="00BC47C7" w:rsidRPr="008421BD">
        <w:rPr>
          <w:sz w:val="24"/>
          <w:szCs w:val="24"/>
        </w:rPr>
        <w:t>ж</w:t>
      </w:r>
      <w:r w:rsidR="00BC47C7" w:rsidRPr="008421BD">
        <w:rPr>
          <w:sz w:val="24"/>
          <w:szCs w:val="24"/>
        </w:rPr>
        <w:t>ки малого и среднего бизнеса»</w:t>
      </w:r>
    </w:p>
    <w:p w:rsidR="00741EAB" w:rsidRPr="008421BD" w:rsidRDefault="00741EAB" w:rsidP="00741EAB">
      <w:pPr>
        <w:spacing w:line="276" w:lineRule="auto"/>
        <w:rPr>
          <w:sz w:val="24"/>
          <w:szCs w:val="24"/>
        </w:rPr>
      </w:pPr>
      <w:r w:rsidRPr="008421BD">
        <w:rPr>
          <w:sz w:val="24"/>
          <w:szCs w:val="24"/>
        </w:rPr>
        <w:t xml:space="preserve">2. </w:t>
      </w:r>
      <w:r w:rsidR="00BC47C7" w:rsidRPr="008421BD">
        <w:rPr>
          <w:sz w:val="24"/>
          <w:szCs w:val="24"/>
        </w:rPr>
        <w:t xml:space="preserve">Общественному представителю Уполномоченного по защите прав предпринимателей </w:t>
      </w:r>
      <w:proofErr w:type="gramStart"/>
      <w:r w:rsidR="00BC47C7" w:rsidRPr="008421BD">
        <w:rPr>
          <w:sz w:val="24"/>
          <w:szCs w:val="24"/>
        </w:rPr>
        <w:t>в</w:t>
      </w:r>
      <w:proofErr w:type="gramEnd"/>
      <w:r w:rsidR="00BC47C7" w:rsidRPr="008421BD">
        <w:rPr>
          <w:sz w:val="24"/>
          <w:szCs w:val="24"/>
        </w:rPr>
        <w:t xml:space="preserve"> </w:t>
      </w:r>
      <w:proofErr w:type="gramStart"/>
      <w:r w:rsidR="00BC47C7" w:rsidRPr="008421BD">
        <w:rPr>
          <w:sz w:val="24"/>
          <w:szCs w:val="24"/>
        </w:rPr>
        <w:t>Ханты-Мансийском</w:t>
      </w:r>
      <w:proofErr w:type="gramEnd"/>
      <w:r w:rsidR="00BC47C7" w:rsidRPr="008421BD">
        <w:rPr>
          <w:sz w:val="24"/>
          <w:szCs w:val="24"/>
        </w:rPr>
        <w:t xml:space="preserve"> автономном округе – </w:t>
      </w:r>
      <w:proofErr w:type="spellStart"/>
      <w:r w:rsidR="00BC47C7" w:rsidRPr="008421BD">
        <w:rPr>
          <w:sz w:val="24"/>
          <w:szCs w:val="24"/>
        </w:rPr>
        <w:t>Югре</w:t>
      </w:r>
      <w:proofErr w:type="spellEnd"/>
      <w:r w:rsidR="00BC47C7" w:rsidRPr="008421BD">
        <w:rPr>
          <w:sz w:val="24"/>
          <w:szCs w:val="24"/>
        </w:rPr>
        <w:t xml:space="preserve"> на территории района</w:t>
      </w:r>
    </w:p>
    <w:p w:rsidR="00BC47C7" w:rsidRPr="008421BD" w:rsidRDefault="00741EAB" w:rsidP="00741EAB">
      <w:pPr>
        <w:spacing w:line="276" w:lineRule="auto"/>
        <w:rPr>
          <w:sz w:val="24"/>
          <w:szCs w:val="24"/>
        </w:rPr>
      </w:pPr>
      <w:r w:rsidRPr="008421BD">
        <w:rPr>
          <w:sz w:val="24"/>
          <w:szCs w:val="24"/>
        </w:rPr>
        <w:t xml:space="preserve">3. </w:t>
      </w:r>
      <w:r w:rsidR="00BC47C7" w:rsidRPr="008421BD">
        <w:rPr>
          <w:sz w:val="24"/>
          <w:szCs w:val="24"/>
        </w:rPr>
        <w:t xml:space="preserve">Индивидуальному предпринимателю Азаровой Т.И </w:t>
      </w:r>
    </w:p>
    <w:p w:rsidR="00741EAB" w:rsidRPr="008421BD" w:rsidRDefault="00741EAB" w:rsidP="00741EAB">
      <w:pPr>
        <w:spacing w:line="276" w:lineRule="auto"/>
        <w:rPr>
          <w:sz w:val="24"/>
          <w:szCs w:val="24"/>
        </w:rPr>
      </w:pPr>
      <w:r w:rsidRPr="008421BD">
        <w:rPr>
          <w:sz w:val="24"/>
          <w:szCs w:val="24"/>
        </w:rPr>
        <w:t xml:space="preserve">4. </w:t>
      </w:r>
      <w:r w:rsidR="00BC47C7" w:rsidRPr="008421BD">
        <w:rPr>
          <w:sz w:val="24"/>
          <w:szCs w:val="24"/>
        </w:rPr>
        <w:t>Обществу с ограниченной ответственностью «Зарница»</w:t>
      </w:r>
    </w:p>
    <w:p w:rsidR="00BC47C7" w:rsidRPr="008421BD" w:rsidRDefault="00741EAB" w:rsidP="00BC47C7">
      <w:pPr>
        <w:jc w:val="both"/>
        <w:rPr>
          <w:sz w:val="24"/>
          <w:szCs w:val="24"/>
        </w:rPr>
      </w:pPr>
      <w:r w:rsidRPr="008421BD">
        <w:rPr>
          <w:sz w:val="24"/>
          <w:szCs w:val="24"/>
        </w:rPr>
        <w:t xml:space="preserve">5. </w:t>
      </w:r>
      <w:r w:rsidR="00BC47C7" w:rsidRPr="008421BD">
        <w:rPr>
          <w:sz w:val="24"/>
          <w:szCs w:val="24"/>
        </w:rPr>
        <w:t>Обществу с ограниченной ответственностью «Визит».</w:t>
      </w:r>
    </w:p>
    <w:p w:rsidR="00BC47C7" w:rsidRPr="008421BD" w:rsidRDefault="00BC47C7" w:rsidP="00BC47C7">
      <w:pPr>
        <w:jc w:val="both"/>
        <w:rPr>
          <w:sz w:val="24"/>
          <w:szCs w:val="24"/>
        </w:rPr>
      </w:pPr>
    </w:p>
    <w:p w:rsidR="00BC47C7" w:rsidRDefault="00BC47C7" w:rsidP="00BC47C7">
      <w:pPr>
        <w:jc w:val="both"/>
        <w:rPr>
          <w:sz w:val="24"/>
          <w:szCs w:val="24"/>
          <w:u w:val="single"/>
        </w:rPr>
      </w:pPr>
    </w:p>
    <w:p w:rsidR="00741EAB" w:rsidRPr="006A787A" w:rsidRDefault="00741EAB" w:rsidP="00BC47C7">
      <w:pPr>
        <w:jc w:val="both"/>
        <w:rPr>
          <w:sz w:val="24"/>
          <w:szCs w:val="24"/>
        </w:rPr>
      </w:pPr>
      <w:r w:rsidRPr="006A787A">
        <w:rPr>
          <w:sz w:val="24"/>
          <w:szCs w:val="24"/>
        </w:rPr>
        <w:t xml:space="preserve">При проведении публичных консультаций получены отзывы </w:t>
      </w:r>
      <w:proofErr w:type="gramStart"/>
      <w:r w:rsidRPr="006A787A">
        <w:rPr>
          <w:sz w:val="24"/>
          <w:szCs w:val="24"/>
        </w:rPr>
        <w:t>от</w:t>
      </w:r>
      <w:proofErr w:type="gramEnd"/>
      <w:r w:rsidRPr="006A787A">
        <w:rPr>
          <w:sz w:val="24"/>
          <w:szCs w:val="24"/>
        </w:rPr>
        <w:t>:</w:t>
      </w:r>
    </w:p>
    <w:p w:rsidR="00741EAB" w:rsidRPr="00696731" w:rsidRDefault="00696731" w:rsidP="00741EAB">
      <w:pPr>
        <w:rPr>
          <w:sz w:val="24"/>
          <w:szCs w:val="24"/>
        </w:rPr>
      </w:pPr>
      <w:r w:rsidRPr="00696731">
        <w:rPr>
          <w:sz w:val="24"/>
          <w:szCs w:val="24"/>
        </w:rPr>
        <w:t>1.</w:t>
      </w:r>
      <w:r>
        <w:rPr>
          <w:szCs w:val="20"/>
        </w:rPr>
        <w:t xml:space="preserve"> </w:t>
      </w:r>
      <w:r w:rsidRPr="00696731">
        <w:rPr>
          <w:sz w:val="24"/>
          <w:szCs w:val="24"/>
        </w:rPr>
        <w:t>Общественн</w:t>
      </w:r>
      <w:r w:rsidR="008421BD">
        <w:rPr>
          <w:sz w:val="24"/>
          <w:szCs w:val="24"/>
        </w:rPr>
        <w:t>ого</w:t>
      </w:r>
      <w:r>
        <w:rPr>
          <w:sz w:val="24"/>
          <w:szCs w:val="24"/>
        </w:rPr>
        <w:t xml:space="preserve"> представител</w:t>
      </w:r>
      <w:r w:rsidR="008421BD">
        <w:rPr>
          <w:sz w:val="24"/>
          <w:szCs w:val="24"/>
        </w:rPr>
        <w:t>я</w:t>
      </w:r>
      <w:r w:rsidRPr="00696731">
        <w:rPr>
          <w:sz w:val="24"/>
          <w:szCs w:val="24"/>
        </w:rPr>
        <w:t xml:space="preserve"> Уполномоченного по защите прав предпринимателей </w:t>
      </w:r>
      <w:proofErr w:type="gramStart"/>
      <w:r w:rsidRPr="00696731">
        <w:rPr>
          <w:sz w:val="24"/>
          <w:szCs w:val="24"/>
        </w:rPr>
        <w:t>в</w:t>
      </w:r>
      <w:proofErr w:type="gramEnd"/>
      <w:r w:rsidRPr="00696731">
        <w:rPr>
          <w:sz w:val="24"/>
          <w:szCs w:val="24"/>
        </w:rPr>
        <w:t xml:space="preserve"> </w:t>
      </w:r>
      <w:proofErr w:type="gramStart"/>
      <w:r w:rsidRPr="00696731">
        <w:rPr>
          <w:sz w:val="24"/>
          <w:szCs w:val="24"/>
        </w:rPr>
        <w:t>Ханты-Мансийском</w:t>
      </w:r>
      <w:proofErr w:type="gramEnd"/>
      <w:r w:rsidRPr="00696731">
        <w:rPr>
          <w:sz w:val="24"/>
          <w:szCs w:val="24"/>
        </w:rPr>
        <w:t xml:space="preserve"> автономном округе – </w:t>
      </w:r>
      <w:proofErr w:type="spellStart"/>
      <w:r w:rsidRPr="00696731">
        <w:rPr>
          <w:sz w:val="24"/>
          <w:szCs w:val="24"/>
        </w:rPr>
        <w:t>Югре</w:t>
      </w:r>
      <w:proofErr w:type="spellEnd"/>
      <w:r w:rsidRPr="00696731">
        <w:rPr>
          <w:sz w:val="24"/>
          <w:szCs w:val="24"/>
        </w:rPr>
        <w:t xml:space="preserve"> на территории района </w:t>
      </w:r>
      <w:proofErr w:type="spellStart"/>
      <w:r w:rsidR="008421BD">
        <w:rPr>
          <w:sz w:val="24"/>
          <w:szCs w:val="24"/>
        </w:rPr>
        <w:t>Майданова</w:t>
      </w:r>
      <w:proofErr w:type="spellEnd"/>
      <w:r w:rsidR="008421BD">
        <w:rPr>
          <w:sz w:val="24"/>
          <w:szCs w:val="24"/>
        </w:rPr>
        <w:t xml:space="preserve"> А.Ф.</w:t>
      </w:r>
      <w:r>
        <w:rPr>
          <w:sz w:val="24"/>
          <w:szCs w:val="24"/>
        </w:rPr>
        <w:t>;</w:t>
      </w:r>
      <w:r w:rsidR="001B65FC" w:rsidRPr="00696731">
        <w:rPr>
          <w:sz w:val="24"/>
          <w:szCs w:val="24"/>
        </w:rPr>
        <w:t xml:space="preserve">  </w:t>
      </w:r>
    </w:p>
    <w:p w:rsidR="008421BD" w:rsidRDefault="00741EAB" w:rsidP="00741EAB">
      <w:pPr>
        <w:rPr>
          <w:sz w:val="24"/>
          <w:szCs w:val="24"/>
        </w:rPr>
      </w:pPr>
      <w:r w:rsidRPr="001B65FC">
        <w:rPr>
          <w:sz w:val="24"/>
          <w:szCs w:val="24"/>
        </w:rPr>
        <w:t>2</w:t>
      </w:r>
      <w:r w:rsidRPr="00696731">
        <w:rPr>
          <w:sz w:val="24"/>
          <w:szCs w:val="24"/>
        </w:rPr>
        <w:t xml:space="preserve">. </w:t>
      </w:r>
      <w:r w:rsidR="00696731">
        <w:rPr>
          <w:sz w:val="24"/>
          <w:szCs w:val="24"/>
        </w:rPr>
        <w:t>Индивидуальн</w:t>
      </w:r>
      <w:r w:rsidR="008421BD">
        <w:rPr>
          <w:sz w:val="24"/>
          <w:szCs w:val="24"/>
        </w:rPr>
        <w:t>ого</w:t>
      </w:r>
      <w:r w:rsidR="00696731">
        <w:rPr>
          <w:sz w:val="24"/>
          <w:szCs w:val="24"/>
        </w:rPr>
        <w:t xml:space="preserve"> предпринимател</w:t>
      </w:r>
      <w:r w:rsidR="008421BD">
        <w:rPr>
          <w:sz w:val="24"/>
          <w:szCs w:val="24"/>
        </w:rPr>
        <w:t>я</w:t>
      </w:r>
      <w:r w:rsidR="00696731">
        <w:rPr>
          <w:sz w:val="24"/>
          <w:szCs w:val="24"/>
        </w:rPr>
        <w:t xml:space="preserve"> </w:t>
      </w:r>
      <w:r w:rsidR="001B65FC" w:rsidRPr="00696731">
        <w:rPr>
          <w:sz w:val="24"/>
          <w:szCs w:val="24"/>
        </w:rPr>
        <w:t>Азарова</w:t>
      </w:r>
      <w:r w:rsidR="008421BD">
        <w:rPr>
          <w:sz w:val="24"/>
          <w:szCs w:val="24"/>
        </w:rPr>
        <w:t xml:space="preserve"> Т.И.;</w:t>
      </w:r>
      <w:r w:rsidR="001B65FC" w:rsidRPr="00696731">
        <w:rPr>
          <w:sz w:val="24"/>
          <w:szCs w:val="24"/>
        </w:rPr>
        <w:t xml:space="preserve"> </w:t>
      </w:r>
    </w:p>
    <w:p w:rsidR="008421BD" w:rsidRDefault="00741EAB" w:rsidP="00741EAB">
      <w:pPr>
        <w:rPr>
          <w:sz w:val="24"/>
          <w:szCs w:val="24"/>
        </w:rPr>
      </w:pPr>
      <w:r w:rsidRPr="00696731">
        <w:rPr>
          <w:sz w:val="24"/>
          <w:szCs w:val="24"/>
        </w:rPr>
        <w:t xml:space="preserve">3. </w:t>
      </w:r>
      <w:r w:rsidR="008421BD">
        <w:rPr>
          <w:sz w:val="24"/>
          <w:szCs w:val="24"/>
        </w:rPr>
        <w:t xml:space="preserve">Индивидуального предпринимателя </w:t>
      </w:r>
      <w:r w:rsidR="001B65FC" w:rsidRPr="00696731">
        <w:rPr>
          <w:sz w:val="24"/>
          <w:szCs w:val="24"/>
        </w:rPr>
        <w:t>Кон</w:t>
      </w:r>
      <w:r w:rsidR="001B65FC" w:rsidRPr="00696731">
        <w:rPr>
          <w:sz w:val="24"/>
          <w:szCs w:val="24"/>
        </w:rPr>
        <w:t>о</w:t>
      </w:r>
      <w:r w:rsidR="001B65FC" w:rsidRPr="00696731">
        <w:rPr>
          <w:sz w:val="24"/>
          <w:szCs w:val="24"/>
        </w:rPr>
        <w:t>валов</w:t>
      </w:r>
      <w:r w:rsidR="008421BD">
        <w:rPr>
          <w:sz w:val="24"/>
          <w:szCs w:val="24"/>
        </w:rPr>
        <w:t>а</w:t>
      </w:r>
      <w:r w:rsidR="001B65FC" w:rsidRPr="00696731">
        <w:rPr>
          <w:sz w:val="24"/>
          <w:szCs w:val="24"/>
        </w:rPr>
        <w:t xml:space="preserve"> </w:t>
      </w:r>
      <w:r w:rsidR="008421BD">
        <w:rPr>
          <w:sz w:val="24"/>
          <w:szCs w:val="24"/>
        </w:rPr>
        <w:t>Александра;</w:t>
      </w:r>
    </w:p>
    <w:p w:rsidR="00741EAB" w:rsidRPr="00696731" w:rsidRDefault="00696731" w:rsidP="00741EAB">
      <w:pPr>
        <w:rPr>
          <w:sz w:val="24"/>
          <w:szCs w:val="24"/>
        </w:rPr>
      </w:pPr>
      <w:r>
        <w:rPr>
          <w:sz w:val="24"/>
          <w:szCs w:val="24"/>
        </w:rPr>
        <w:t xml:space="preserve">4. </w:t>
      </w:r>
      <w:r w:rsidR="008421BD" w:rsidRPr="008421BD">
        <w:rPr>
          <w:sz w:val="24"/>
          <w:szCs w:val="24"/>
        </w:rPr>
        <w:t>Общественной организации Нижневартовского района «Ассоциация развития и поддер</w:t>
      </w:r>
      <w:r w:rsidR="008421BD" w:rsidRPr="008421BD">
        <w:rPr>
          <w:sz w:val="24"/>
          <w:szCs w:val="24"/>
        </w:rPr>
        <w:t>ж</w:t>
      </w:r>
      <w:r w:rsidR="008421BD" w:rsidRPr="008421BD">
        <w:rPr>
          <w:sz w:val="24"/>
          <w:szCs w:val="24"/>
        </w:rPr>
        <w:t>ки малого и среднего бизнеса»</w:t>
      </w:r>
      <w:r w:rsidR="008421BD">
        <w:rPr>
          <w:sz w:val="24"/>
          <w:szCs w:val="24"/>
        </w:rPr>
        <w:t>.</w:t>
      </w:r>
      <w:r w:rsidR="009C0AD0" w:rsidRPr="00696731">
        <w:rPr>
          <w:sz w:val="24"/>
          <w:szCs w:val="24"/>
        </w:rPr>
        <w:t xml:space="preserve"> </w:t>
      </w:r>
    </w:p>
    <w:p w:rsidR="00741EAB" w:rsidRPr="006A787A" w:rsidRDefault="00741EAB" w:rsidP="00741EAB">
      <w:pPr>
        <w:jc w:val="both"/>
        <w:rPr>
          <w:sz w:val="24"/>
          <w:szCs w:val="24"/>
        </w:rPr>
      </w:pPr>
      <w:r w:rsidRPr="00696731">
        <w:rPr>
          <w:sz w:val="24"/>
          <w:szCs w:val="24"/>
        </w:rPr>
        <w:t>Результаты публичных</w:t>
      </w:r>
      <w:r w:rsidRPr="006A787A">
        <w:rPr>
          <w:sz w:val="24"/>
          <w:szCs w:val="24"/>
        </w:rPr>
        <w:t xml:space="preserve"> консультаций и позиция регулирующего органа (органа, осущест</w:t>
      </w:r>
      <w:r w:rsidRPr="006A787A">
        <w:rPr>
          <w:sz w:val="24"/>
          <w:szCs w:val="24"/>
        </w:rPr>
        <w:t>в</w:t>
      </w:r>
      <w:r w:rsidRPr="006A787A">
        <w:rPr>
          <w:sz w:val="24"/>
          <w:szCs w:val="24"/>
        </w:rPr>
        <w:t>ляющего экспертизу или оценку фактического воздействия муниципального нормативного правового акта) отражены в таблице результатов публичных консультаций.</w:t>
      </w:r>
    </w:p>
    <w:p w:rsidR="00741EAB" w:rsidRPr="006A787A" w:rsidRDefault="00741EAB" w:rsidP="00741EAB">
      <w:pPr>
        <w:jc w:val="both"/>
        <w:rPr>
          <w:sz w:val="24"/>
          <w:szCs w:val="24"/>
        </w:rPr>
      </w:pPr>
    </w:p>
    <w:p w:rsidR="00741EAB" w:rsidRPr="006A787A" w:rsidRDefault="00741EAB" w:rsidP="00741EAB">
      <w:pPr>
        <w:jc w:val="center"/>
        <w:rPr>
          <w:b/>
          <w:sz w:val="24"/>
          <w:szCs w:val="24"/>
        </w:rPr>
      </w:pPr>
      <w:r w:rsidRPr="006A787A">
        <w:rPr>
          <w:b/>
          <w:sz w:val="24"/>
          <w:szCs w:val="24"/>
        </w:rPr>
        <w:t>Таблица результатов публичных консультаций</w:t>
      </w:r>
    </w:p>
    <w:p w:rsidR="00741EAB" w:rsidRPr="006A787A" w:rsidRDefault="00741EAB" w:rsidP="00741EAB">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3089"/>
        <w:gridCol w:w="3182"/>
      </w:tblGrid>
      <w:tr w:rsidR="00741EAB" w:rsidRPr="006A787A" w:rsidTr="001D0F56">
        <w:tc>
          <w:tcPr>
            <w:tcW w:w="9527" w:type="dxa"/>
            <w:gridSpan w:val="3"/>
            <w:shd w:val="clear" w:color="auto" w:fill="auto"/>
          </w:tcPr>
          <w:p w:rsidR="00741EAB" w:rsidRPr="006A787A" w:rsidRDefault="00741EAB" w:rsidP="001D0F56">
            <w:pPr>
              <w:jc w:val="center"/>
              <w:rPr>
                <w:sz w:val="24"/>
                <w:szCs w:val="24"/>
              </w:rPr>
            </w:pPr>
            <w:r w:rsidRPr="006A787A">
              <w:rPr>
                <w:sz w:val="24"/>
                <w:szCs w:val="24"/>
              </w:rPr>
              <w:t>Результаты публичных консультаций</w:t>
            </w:r>
          </w:p>
        </w:tc>
      </w:tr>
      <w:tr w:rsidR="00741EAB" w:rsidRPr="006A787A" w:rsidTr="001B65FC">
        <w:tc>
          <w:tcPr>
            <w:tcW w:w="3256" w:type="dxa"/>
            <w:shd w:val="clear" w:color="auto" w:fill="auto"/>
          </w:tcPr>
          <w:p w:rsidR="00741EAB" w:rsidRPr="006A787A" w:rsidRDefault="00741EAB" w:rsidP="001D0F56">
            <w:pPr>
              <w:jc w:val="center"/>
              <w:rPr>
                <w:sz w:val="24"/>
                <w:szCs w:val="24"/>
              </w:rPr>
            </w:pPr>
            <w:r w:rsidRPr="006A787A">
              <w:rPr>
                <w:sz w:val="24"/>
                <w:szCs w:val="24"/>
              </w:rPr>
              <w:t xml:space="preserve">наименование субъекта </w:t>
            </w:r>
            <w:proofErr w:type="gramStart"/>
            <w:r w:rsidRPr="006A787A">
              <w:rPr>
                <w:sz w:val="24"/>
                <w:szCs w:val="24"/>
              </w:rPr>
              <w:t>пу</w:t>
            </w:r>
            <w:r w:rsidRPr="006A787A">
              <w:rPr>
                <w:sz w:val="24"/>
                <w:szCs w:val="24"/>
              </w:rPr>
              <w:t>б</w:t>
            </w:r>
            <w:r w:rsidRPr="006A787A">
              <w:rPr>
                <w:sz w:val="24"/>
                <w:szCs w:val="24"/>
              </w:rPr>
              <w:t>личных</w:t>
            </w:r>
            <w:proofErr w:type="gramEnd"/>
            <w:r w:rsidRPr="006A787A">
              <w:rPr>
                <w:sz w:val="24"/>
                <w:szCs w:val="24"/>
              </w:rPr>
              <w:t xml:space="preserve"> </w:t>
            </w:r>
          </w:p>
          <w:p w:rsidR="00741EAB" w:rsidRPr="006A787A" w:rsidRDefault="00741EAB" w:rsidP="001D0F56">
            <w:pPr>
              <w:jc w:val="center"/>
              <w:rPr>
                <w:sz w:val="24"/>
                <w:szCs w:val="24"/>
              </w:rPr>
            </w:pPr>
            <w:r w:rsidRPr="006A787A">
              <w:rPr>
                <w:sz w:val="24"/>
                <w:szCs w:val="24"/>
              </w:rPr>
              <w:t>консультаций</w:t>
            </w:r>
          </w:p>
        </w:tc>
        <w:tc>
          <w:tcPr>
            <w:tcW w:w="3089" w:type="dxa"/>
            <w:shd w:val="clear" w:color="auto" w:fill="auto"/>
          </w:tcPr>
          <w:p w:rsidR="00741EAB" w:rsidRPr="006A787A" w:rsidRDefault="00741EAB" w:rsidP="001D0F56">
            <w:pPr>
              <w:jc w:val="center"/>
              <w:rPr>
                <w:sz w:val="24"/>
                <w:szCs w:val="24"/>
              </w:rPr>
            </w:pPr>
            <w:r w:rsidRPr="006A787A">
              <w:rPr>
                <w:sz w:val="24"/>
                <w:szCs w:val="24"/>
              </w:rPr>
              <w:t>высказанное мнение</w:t>
            </w:r>
          </w:p>
          <w:p w:rsidR="00741EAB" w:rsidRPr="006A787A" w:rsidRDefault="00741EAB" w:rsidP="001D0F56">
            <w:pPr>
              <w:jc w:val="center"/>
              <w:rPr>
                <w:sz w:val="24"/>
                <w:szCs w:val="24"/>
              </w:rPr>
            </w:pPr>
            <w:r w:rsidRPr="006A787A">
              <w:rPr>
                <w:sz w:val="24"/>
                <w:szCs w:val="24"/>
              </w:rPr>
              <w:t>(замечания и (или) предл</w:t>
            </w:r>
            <w:r w:rsidRPr="006A787A">
              <w:rPr>
                <w:sz w:val="24"/>
                <w:szCs w:val="24"/>
              </w:rPr>
              <w:t>о</w:t>
            </w:r>
            <w:r w:rsidRPr="006A787A">
              <w:rPr>
                <w:sz w:val="24"/>
                <w:szCs w:val="24"/>
              </w:rPr>
              <w:t>жения)</w:t>
            </w:r>
          </w:p>
        </w:tc>
        <w:tc>
          <w:tcPr>
            <w:tcW w:w="3182" w:type="dxa"/>
            <w:shd w:val="clear" w:color="auto" w:fill="auto"/>
            <w:vAlign w:val="center"/>
          </w:tcPr>
          <w:p w:rsidR="00741EAB" w:rsidRPr="006A787A" w:rsidRDefault="00741EAB" w:rsidP="008421BD">
            <w:pPr>
              <w:jc w:val="center"/>
              <w:rPr>
                <w:sz w:val="24"/>
                <w:szCs w:val="24"/>
              </w:rPr>
            </w:pPr>
            <w:r w:rsidRPr="006A787A">
              <w:rPr>
                <w:sz w:val="24"/>
                <w:szCs w:val="24"/>
              </w:rPr>
              <w:t>Позиция</w:t>
            </w:r>
            <w:r w:rsidRPr="006A787A">
              <w:rPr>
                <w:sz w:val="24"/>
                <w:szCs w:val="24"/>
              </w:rPr>
              <w:br/>
              <w:t>регулирующего   органа (с обоснованием позиции)</w:t>
            </w:r>
          </w:p>
        </w:tc>
      </w:tr>
      <w:tr w:rsidR="00741EAB" w:rsidRPr="006A787A" w:rsidTr="001B65FC">
        <w:trPr>
          <w:trHeight w:val="390"/>
        </w:trPr>
        <w:tc>
          <w:tcPr>
            <w:tcW w:w="3256" w:type="dxa"/>
            <w:shd w:val="clear" w:color="auto" w:fill="auto"/>
          </w:tcPr>
          <w:p w:rsidR="001B65FC" w:rsidRDefault="00696731" w:rsidP="00696731">
            <w:pPr>
              <w:jc w:val="both"/>
              <w:rPr>
                <w:sz w:val="24"/>
                <w:szCs w:val="24"/>
              </w:rPr>
            </w:pPr>
            <w:r w:rsidRPr="00696731">
              <w:rPr>
                <w:sz w:val="24"/>
                <w:szCs w:val="24"/>
              </w:rPr>
              <w:lastRenderedPageBreak/>
              <w:t>Общественн</w:t>
            </w:r>
            <w:r>
              <w:rPr>
                <w:sz w:val="24"/>
                <w:szCs w:val="24"/>
              </w:rPr>
              <w:t>ый представ</w:t>
            </w:r>
            <w:r>
              <w:rPr>
                <w:sz w:val="24"/>
                <w:szCs w:val="24"/>
              </w:rPr>
              <w:t>и</w:t>
            </w:r>
            <w:r>
              <w:rPr>
                <w:sz w:val="24"/>
                <w:szCs w:val="24"/>
              </w:rPr>
              <w:t>тель</w:t>
            </w:r>
            <w:r w:rsidRPr="00696731">
              <w:rPr>
                <w:sz w:val="24"/>
                <w:szCs w:val="24"/>
              </w:rPr>
              <w:t xml:space="preserve"> Уполномоченного по защите прав предпринимат</w:t>
            </w:r>
            <w:r w:rsidRPr="00696731">
              <w:rPr>
                <w:sz w:val="24"/>
                <w:szCs w:val="24"/>
              </w:rPr>
              <w:t>е</w:t>
            </w:r>
            <w:r w:rsidRPr="00696731">
              <w:rPr>
                <w:sz w:val="24"/>
                <w:szCs w:val="24"/>
              </w:rPr>
              <w:t xml:space="preserve">лей </w:t>
            </w:r>
            <w:proofErr w:type="gramStart"/>
            <w:r w:rsidRPr="00696731">
              <w:rPr>
                <w:sz w:val="24"/>
                <w:szCs w:val="24"/>
              </w:rPr>
              <w:t>в</w:t>
            </w:r>
            <w:proofErr w:type="gramEnd"/>
            <w:r w:rsidRPr="00696731">
              <w:rPr>
                <w:sz w:val="24"/>
                <w:szCs w:val="24"/>
              </w:rPr>
              <w:t xml:space="preserve"> </w:t>
            </w:r>
            <w:proofErr w:type="gramStart"/>
            <w:r w:rsidRPr="00696731">
              <w:rPr>
                <w:sz w:val="24"/>
                <w:szCs w:val="24"/>
              </w:rPr>
              <w:t>Ханты-Мансийском</w:t>
            </w:r>
            <w:proofErr w:type="gramEnd"/>
            <w:r w:rsidRPr="00696731">
              <w:rPr>
                <w:sz w:val="24"/>
                <w:szCs w:val="24"/>
              </w:rPr>
              <w:t xml:space="preserve"> автономном округе – </w:t>
            </w:r>
            <w:proofErr w:type="spellStart"/>
            <w:r w:rsidRPr="00696731">
              <w:rPr>
                <w:sz w:val="24"/>
                <w:szCs w:val="24"/>
              </w:rPr>
              <w:t>Югре</w:t>
            </w:r>
            <w:proofErr w:type="spellEnd"/>
            <w:r w:rsidRPr="00696731">
              <w:rPr>
                <w:sz w:val="24"/>
                <w:szCs w:val="24"/>
              </w:rPr>
              <w:t xml:space="preserve"> на территории района Ма</w:t>
            </w:r>
            <w:r w:rsidRPr="00696731">
              <w:rPr>
                <w:sz w:val="24"/>
                <w:szCs w:val="24"/>
              </w:rPr>
              <w:t>й</w:t>
            </w:r>
            <w:r w:rsidRPr="00696731">
              <w:rPr>
                <w:sz w:val="24"/>
                <w:szCs w:val="24"/>
              </w:rPr>
              <w:t xml:space="preserve">данов </w:t>
            </w:r>
            <w:r>
              <w:rPr>
                <w:sz w:val="24"/>
                <w:szCs w:val="24"/>
              </w:rPr>
              <w:t>А.Ф.</w:t>
            </w:r>
            <w:r w:rsidRPr="00696731">
              <w:rPr>
                <w:sz w:val="24"/>
                <w:szCs w:val="24"/>
              </w:rPr>
              <w:t xml:space="preserve"> </w:t>
            </w:r>
          </w:p>
          <w:p w:rsidR="008421BD" w:rsidRDefault="00696731" w:rsidP="00696731">
            <w:pPr>
              <w:jc w:val="both"/>
              <w:rPr>
                <w:sz w:val="24"/>
                <w:szCs w:val="24"/>
              </w:rPr>
            </w:pPr>
            <w:r w:rsidRPr="00696731">
              <w:rPr>
                <w:sz w:val="24"/>
                <w:szCs w:val="24"/>
              </w:rPr>
              <w:t xml:space="preserve">принято участие в опросе через сайт </w:t>
            </w:r>
          </w:p>
          <w:p w:rsidR="00696731" w:rsidRPr="001B65FC" w:rsidRDefault="00696731" w:rsidP="00696731">
            <w:pPr>
              <w:jc w:val="both"/>
              <w:rPr>
                <w:sz w:val="24"/>
                <w:szCs w:val="24"/>
              </w:rPr>
            </w:pPr>
            <w:r w:rsidRPr="00696731">
              <w:rPr>
                <w:sz w:val="24"/>
                <w:szCs w:val="24"/>
                <w:lang w:val="en-US"/>
              </w:rPr>
              <w:t>http</w:t>
            </w:r>
            <w:r w:rsidRPr="00696731">
              <w:rPr>
                <w:sz w:val="24"/>
                <w:szCs w:val="24"/>
              </w:rPr>
              <w:t xml:space="preserve">:// </w:t>
            </w:r>
            <w:r w:rsidRPr="00696731">
              <w:rPr>
                <w:sz w:val="24"/>
                <w:szCs w:val="24"/>
                <w:lang w:val="en-US"/>
              </w:rPr>
              <w:t>regul</w:t>
            </w:r>
            <w:r w:rsidRPr="00696731">
              <w:rPr>
                <w:sz w:val="24"/>
                <w:szCs w:val="24"/>
                <w:lang w:val="en-US"/>
              </w:rPr>
              <w:t>a</w:t>
            </w:r>
            <w:r w:rsidRPr="00696731">
              <w:rPr>
                <w:sz w:val="24"/>
                <w:szCs w:val="24"/>
                <w:lang w:val="en-US"/>
              </w:rPr>
              <w:t>tion</w:t>
            </w:r>
            <w:r w:rsidRPr="00696731">
              <w:rPr>
                <w:sz w:val="24"/>
                <w:szCs w:val="24"/>
              </w:rPr>
              <w:t>.</w:t>
            </w:r>
            <w:proofErr w:type="spellStart"/>
            <w:r w:rsidRPr="00696731">
              <w:rPr>
                <w:sz w:val="24"/>
                <w:szCs w:val="24"/>
                <w:lang w:val="en-US"/>
              </w:rPr>
              <w:t>admhmao</w:t>
            </w:r>
            <w:proofErr w:type="spellEnd"/>
            <w:r w:rsidRPr="00696731">
              <w:rPr>
                <w:sz w:val="24"/>
                <w:szCs w:val="24"/>
              </w:rPr>
              <w:t>.</w:t>
            </w:r>
            <w:proofErr w:type="spellStart"/>
            <w:r w:rsidRPr="00696731">
              <w:rPr>
                <w:sz w:val="24"/>
                <w:szCs w:val="24"/>
                <w:lang w:val="en-US"/>
              </w:rPr>
              <w:t>ru</w:t>
            </w:r>
            <w:proofErr w:type="spellEnd"/>
          </w:p>
        </w:tc>
        <w:tc>
          <w:tcPr>
            <w:tcW w:w="3089" w:type="dxa"/>
            <w:shd w:val="clear" w:color="auto" w:fill="auto"/>
          </w:tcPr>
          <w:p w:rsidR="00741EAB" w:rsidRPr="001B65FC" w:rsidRDefault="001B65FC" w:rsidP="001D0F56">
            <w:pPr>
              <w:jc w:val="both"/>
              <w:rPr>
                <w:sz w:val="24"/>
                <w:szCs w:val="24"/>
              </w:rPr>
            </w:pPr>
            <w:proofErr w:type="gramStart"/>
            <w:r w:rsidRPr="001B65FC">
              <w:rPr>
                <w:rStyle w:val="pt-000004"/>
                <w:sz w:val="24"/>
                <w:szCs w:val="24"/>
              </w:rPr>
              <w:t>Проект разработан в соо</w:t>
            </w:r>
            <w:r w:rsidRPr="001B65FC">
              <w:rPr>
                <w:rStyle w:val="pt-000004"/>
                <w:sz w:val="24"/>
                <w:szCs w:val="24"/>
              </w:rPr>
              <w:t>т</w:t>
            </w:r>
            <w:r w:rsidRPr="001B65FC">
              <w:rPr>
                <w:rStyle w:val="pt-000004"/>
                <w:sz w:val="24"/>
                <w:szCs w:val="24"/>
              </w:rPr>
              <w:t>ветствии со статьей 16 Ф</w:t>
            </w:r>
            <w:r w:rsidRPr="001B65FC">
              <w:rPr>
                <w:rStyle w:val="pt-000004"/>
                <w:sz w:val="24"/>
                <w:szCs w:val="24"/>
              </w:rPr>
              <w:t>е</w:t>
            </w:r>
            <w:r w:rsidRPr="001B65FC">
              <w:rPr>
                <w:rStyle w:val="pt-000004"/>
                <w:sz w:val="24"/>
                <w:szCs w:val="24"/>
              </w:rPr>
              <w:t>дерального закона от 22.11.1995 № 171-ФЗ «О государственном регулир</w:t>
            </w:r>
            <w:r w:rsidRPr="001B65FC">
              <w:rPr>
                <w:rStyle w:val="pt-000004"/>
                <w:sz w:val="24"/>
                <w:szCs w:val="24"/>
              </w:rPr>
              <w:t>о</w:t>
            </w:r>
            <w:r w:rsidRPr="001B65FC">
              <w:rPr>
                <w:rStyle w:val="pt-000004"/>
                <w:sz w:val="24"/>
                <w:szCs w:val="24"/>
              </w:rPr>
              <w:t>вании производства и об</w:t>
            </w:r>
            <w:r w:rsidRPr="001B65FC">
              <w:rPr>
                <w:rStyle w:val="pt-000004"/>
                <w:sz w:val="24"/>
                <w:szCs w:val="24"/>
              </w:rPr>
              <w:t>о</w:t>
            </w:r>
            <w:r w:rsidRPr="001B65FC">
              <w:rPr>
                <w:rStyle w:val="pt-000004"/>
                <w:sz w:val="24"/>
                <w:szCs w:val="24"/>
              </w:rPr>
              <w:t>рота этилового спирта, а</w:t>
            </w:r>
            <w:r w:rsidRPr="001B65FC">
              <w:rPr>
                <w:rStyle w:val="pt-000004"/>
                <w:sz w:val="24"/>
                <w:szCs w:val="24"/>
              </w:rPr>
              <w:t>л</w:t>
            </w:r>
            <w:r w:rsidRPr="001B65FC">
              <w:rPr>
                <w:rStyle w:val="pt-000004"/>
                <w:sz w:val="24"/>
                <w:szCs w:val="24"/>
              </w:rPr>
              <w:t>когольной и спиртосоде</w:t>
            </w:r>
            <w:r w:rsidRPr="001B65FC">
              <w:rPr>
                <w:rStyle w:val="pt-000004"/>
                <w:sz w:val="24"/>
                <w:szCs w:val="24"/>
              </w:rPr>
              <w:t>р</w:t>
            </w:r>
            <w:r w:rsidRPr="001B65FC">
              <w:rPr>
                <w:rStyle w:val="pt-000004"/>
                <w:sz w:val="24"/>
                <w:szCs w:val="24"/>
              </w:rPr>
              <w:t>жащей продукции и об о</w:t>
            </w:r>
            <w:r w:rsidRPr="001B65FC">
              <w:rPr>
                <w:rStyle w:val="pt-000004"/>
                <w:sz w:val="24"/>
                <w:szCs w:val="24"/>
              </w:rPr>
              <w:t>г</w:t>
            </w:r>
            <w:r w:rsidRPr="001B65FC">
              <w:rPr>
                <w:rStyle w:val="pt-000004"/>
                <w:sz w:val="24"/>
                <w:szCs w:val="24"/>
              </w:rPr>
              <w:t>раничении потребления (распития) алкогольной продукции», постановлен</w:t>
            </w:r>
            <w:r w:rsidRPr="001B65FC">
              <w:rPr>
                <w:rStyle w:val="pt-000004"/>
                <w:sz w:val="24"/>
                <w:szCs w:val="24"/>
              </w:rPr>
              <w:t>и</w:t>
            </w:r>
            <w:r w:rsidRPr="001B65FC">
              <w:rPr>
                <w:rStyle w:val="pt-000004"/>
                <w:sz w:val="24"/>
                <w:szCs w:val="24"/>
              </w:rPr>
              <w:t>ем Правительства Росси</w:t>
            </w:r>
            <w:r w:rsidRPr="001B65FC">
              <w:rPr>
                <w:rStyle w:val="pt-000004"/>
                <w:sz w:val="24"/>
                <w:szCs w:val="24"/>
              </w:rPr>
              <w:t>й</w:t>
            </w:r>
            <w:r w:rsidRPr="001B65FC">
              <w:rPr>
                <w:rStyle w:val="pt-000004"/>
                <w:sz w:val="24"/>
                <w:szCs w:val="24"/>
              </w:rPr>
              <w:t>ской Федерации от 27.12.2012 № 1425 «Об о</w:t>
            </w:r>
            <w:r w:rsidRPr="001B65FC">
              <w:rPr>
                <w:rStyle w:val="pt-000004"/>
                <w:sz w:val="24"/>
                <w:szCs w:val="24"/>
              </w:rPr>
              <w:t>п</w:t>
            </w:r>
            <w:r w:rsidRPr="001B65FC">
              <w:rPr>
                <w:rStyle w:val="pt-000004"/>
                <w:sz w:val="24"/>
                <w:szCs w:val="24"/>
              </w:rPr>
              <w:t>ределении органами гос</w:t>
            </w:r>
            <w:r w:rsidRPr="001B65FC">
              <w:rPr>
                <w:rStyle w:val="pt-000004"/>
                <w:sz w:val="24"/>
                <w:szCs w:val="24"/>
              </w:rPr>
              <w:t>у</w:t>
            </w:r>
            <w:r w:rsidRPr="001B65FC">
              <w:rPr>
                <w:rStyle w:val="pt-000004"/>
                <w:sz w:val="24"/>
                <w:szCs w:val="24"/>
              </w:rPr>
              <w:t>дарственной власти суб</w:t>
            </w:r>
            <w:r w:rsidRPr="001B65FC">
              <w:rPr>
                <w:rStyle w:val="pt-000004"/>
                <w:sz w:val="24"/>
                <w:szCs w:val="24"/>
              </w:rPr>
              <w:t>ъ</w:t>
            </w:r>
            <w:r w:rsidRPr="001B65FC">
              <w:rPr>
                <w:rStyle w:val="pt-000004"/>
                <w:sz w:val="24"/>
                <w:szCs w:val="24"/>
              </w:rPr>
              <w:t>ектов Российской Федер</w:t>
            </w:r>
            <w:r w:rsidRPr="001B65FC">
              <w:rPr>
                <w:rStyle w:val="pt-000004"/>
                <w:sz w:val="24"/>
                <w:szCs w:val="24"/>
              </w:rPr>
              <w:t>а</w:t>
            </w:r>
            <w:r w:rsidRPr="001B65FC">
              <w:rPr>
                <w:rStyle w:val="pt-000004"/>
                <w:sz w:val="24"/>
                <w:szCs w:val="24"/>
              </w:rPr>
              <w:t>ции мест массового ско</w:t>
            </w:r>
            <w:r w:rsidRPr="001B65FC">
              <w:rPr>
                <w:rStyle w:val="pt-000004"/>
                <w:sz w:val="24"/>
                <w:szCs w:val="24"/>
              </w:rPr>
              <w:t>п</w:t>
            </w:r>
            <w:r w:rsidRPr="001B65FC">
              <w:rPr>
                <w:rStyle w:val="pt-000004"/>
                <w:sz w:val="24"/>
                <w:szCs w:val="24"/>
              </w:rPr>
              <w:t>ления граждан и мест н</w:t>
            </w:r>
            <w:r w:rsidRPr="001B65FC">
              <w:rPr>
                <w:rStyle w:val="pt-000004"/>
                <w:sz w:val="24"/>
                <w:szCs w:val="24"/>
              </w:rPr>
              <w:t>а</w:t>
            </w:r>
            <w:r w:rsidRPr="001B65FC">
              <w:rPr>
                <w:rStyle w:val="pt-000004"/>
                <w:sz w:val="24"/>
                <w:szCs w:val="24"/>
              </w:rPr>
              <w:t>хождения источников п</w:t>
            </w:r>
            <w:r w:rsidRPr="001B65FC">
              <w:rPr>
                <w:rStyle w:val="pt-000004"/>
                <w:sz w:val="24"/>
                <w:szCs w:val="24"/>
              </w:rPr>
              <w:t>о</w:t>
            </w:r>
            <w:r w:rsidRPr="001B65FC">
              <w:rPr>
                <w:rStyle w:val="pt-000004"/>
                <w:sz w:val="24"/>
                <w:szCs w:val="24"/>
              </w:rPr>
              <w:t>вышенной опасности, в к</w:t>
            </w:r>
            <w:r w:rsidRPr="001B65FC">
              <w:rPr>
                <w:rStyle w:val="pt-000004"/>
                <w:sz w:val="24"/>
                <w:szCs w:val="24"/>
              </w:rPr>
              <w:t>о</w:t>
            </w:r>
            <w:r w:rsidRPr="001B65FC">
              <w:rPr>
                <w:rStyle w:val="pt-000004"/>
                <w:sz w:val="24"/>
                <w:szCs w:val="24"/>
              </w:rPr>
              <w:t>торых не допускается</w:t>
            </w:r>
            <w:proofErr w:type="gramEnd"/>
            <w:r w:rsidRPr="001B65FC">
              <w:rPr>
                <w:rStyle w:val="pt-000004"/>
                <w:sz w:val="24"/>
                <w:szCs w:val="24"/>
              </w:rPr>
              <w:t xml:space="preserve"> ро</w:t>
            </w:r>
            <w:r w:rsidRPr="001B65FC">
              <w:rPr>
                <w:rStyle w:val="pt-000004"/>
                <w:sz w:val="24"/>
                <w:szCs w:val="24"/>
              </w:rPr>
              <w:t>з</w:t>
            </w:r>
            <w:r w:rsidRPr="001B65FC">
              <w:rPr>
                <w:rStyle w:val="pt-000004"/>
                <w:sz w:val="24"/>
                <w:szCs w:val="24"/>
              </w:rPr>
              <w:t>ничная продажа алкогол</w:t>
            </w:r>
            <w:r w:rsidRPr="001B65FC">
              <w:rPr>
                <w:rStyle w:val="pt-000004"/>
                <w:sz w:val="24"/>
                <w:szCs w:val="24"/>
              </w:rPr>
              <w:t>ь</w:t>
            </w:r>
            <w:r w:rsidRPr="001B65FC">
              <w:rPr>
                <w:rStyle w:val="pt-000004"/>
                <w:sz w:val="24"/>
                <w:szCs w:val="24"/>
              </w:rPr>
              <w:t>ной продукции, а также о</w:t>
            </w:r>
            <w:r w:rsidRPr="001B65FC">
              <w:rPr>
                <w:rStyle w:val="pt-000004"/>
                <w:sz w:val="24"/>
                <w:szCs w:val="24"/>
              </w:rPr>
              <w:t>п</w:t>
            </w:r>
            <w:r w:rsidRPr="001B65FC">
              <w:rPr>
                <w:rStyle w:val="pt-000004"/>
                <w:sz w:val="24"/>
                <w:szCs w:val="24"/>
              </w:rPr>
              <w:t>ределении органами мес</w:t>
            </w:r>
            <w:r w:rsidRPr="001B65FC">
              <w:rPr>
                <w:rStyle w:val="pt-000004"/>
                <w:sz w:val="24"/>
                <w:szCs w:val="24"/>
              </w:rPr>
              <w:t>т</w:t>
            </w:r>
            <w:r w:rsidRPr="001B65FC">
              <w:rPr>
                <w:rStyle w:val="pt-000004"/>
                <w:sz w:val="24"/>
                <w:szCs w:val="24"/>
              </w:rPr>
              <w:t>ного самоуправления гр</w:t>
            </w:r>
            <w:r w:rsidRPr="001B65FC">
              <w:rPr>
                <w:rStyle w:val="pt-000004"/>
                <w:sz w:val="24"/>
                <w:szCs w:val="24"/>
              </w:rPr>
              <w:t>а</w:t>
            </w:r>
            <w:r w:rsidRPr="001B65FC">
              <w:rPr>
                <w:rStyle w:val="pt-000004"/>
                <w:sz w:val="24"/>
                <w:szCs w:val="24"/>
              </w:rPr>
              <w:t>ниц прилегающих к нек</w:t>
            </w:r>
            <w:r w:rsidRPr="001B65FC">
              <w:rPr>
                <w:rStyle w:val="pt-000004"/>
                <w:sz w:val="24"/>
                <w:szCs w:val="24"/>
              </w:rPr>
              <w:t>о</w:t>
            </w:r>
            <w:r w:rsidRPr="001B65FC">
              <w:rPr>
                <w:rStyle w:val="pt-000004"/>
                <w:sz w:val="24"/>
                <w:szCs w:val="24"/>
              </w:rPr>
              <w:t>торым организациям и об</w:t>
            </w:r>
            <w:r w:rsidRPr="001B65FC">
              <w:rPr>
                <w:rStyle w:val="pt-000004"/>
                <w:sz w:val="24"/>
                <w:szCs w:val="24"/>
              </w:rPr>
              <w:t>ъ</w:t>
            </w:r>
            <w:r w:rsidRPr="001B65FC">
              <w:rPr>
                <w:rStyle w:val="pt-000004"/>
                <w:sz w:val="24"/>
                <w:szCs w:val="24"/>
              </w:rPr>
              <w:t>ектам территорий, на кот</w:t>
            </w:r>
            <w:r w:rsidRPr="001B65FC">
              <w:rPr>
                <w:rStyle w:val="pt-000004"/>
                <w:sz w:val="24"/>
                <w:szCs w:val="24"/>
              </w:rPr>
              <w:t>о</w:t>
            </w:r>
            <w:r w:rsidRPr="001B65FC">
              <w:rPr>
                <w:rStyle w:val="pt-000004"/>
                <w:sz w:val="24"/>
                <w:szCs w:val="24"/>
              </w:rPr>
              <w:t>рых не допускается ро</w:t>
            </w:r>
            <w:r w:rsidRPr="001B65FC">
              <w:rPr>
                <w:rStyle w:val="pt-000004"/>
                <w:sz w:val="24"/>
                <w:szCs w:val="24"/>
              </w:rPr>
              <w:t>з</w:t>
            </w:r>
            <w:r w:rsidRPr="001B65FC">
              <w:rPr>
                <w:rStyle w:val="pt-000004"/>
                <w:sz w:val="24"/>
                <w:szCs w:val="24"/>
              </w:rPr>
              <w:t>ничная продажа алкогол</w:t>
            </w:r>
            <w:r w:rsidRPr="001B65FC">
              <w:rPr>
                <w:rStyle w:val="pt-000004"/>
                <w:sz w:val="24"/>
                <w:szCs w:val="24"/>
              </w:rPr>
              <w:t>ь</w:t>
            </w:r>
            <w:r w:rsidRPr="001B65FC">
              <w:rPr>
                <w:rStyle w:val="pt-000004"/>
                <w:sz w:val="24"/>
                <w:szCs w:val="24"/>
              </w:rPr>
              <w:t>ной продукции», в целях приведения в соответствие с действующим законод</w:t>
            </w:r>
            <w:r w:rsidRPr="001B65FC">
              <w:rPr>
                <w:rStyle w:val="pt-000004"/>
                <w:sz w:val="24"/>
                <w:szCs w:val="24"/>
              </w:rPr>
              <w:t>а</w:t>
            </w:r>
            <w:r w:rsidRPr="001B65FC">
              <w:rPr>
                <w:rStyle w:val="pt-000004"/>
                <w:sz w:val="24"/>
                <w:szCs w:val="24"/>
              </w:rPr>
              <w:t>тельством.</w:t>
            </w:r>
          </w:p>
        </w:tc>
        <w:tc>
          <w:tcPr>
            <w:tcW w:w="3182" w:type="dxa"/>
            <w:shd w:val="clear" w:color="auto" w:fill="auto"/>
          </w:tcPr>
          <w:p w:rsidR="00741EAB" w:rsidRPr="006A787A" w:rsidRDefault="009C0AD0" w:rsidP="009C0AD0">
            <w:pPr>
              <w:jc w:val="center"/>
              <w:rPr>
                <w:sz w:val="24"/>
                <w:szCs w:val="24"/>
              </w:rPr>
            </w:pPr>
            <w:r>
              <w:rPr>
                <w:sz w:val="24"/>
                <w:szCs w:val="24"/>
              </w:rPr>
              <w:t>Принимается</w:t>
            </w:r>
          </w:p>
        </w:tc>
      </w:tr>
      <w:tr w:rsidR="001B65FC" w:rsidRPr="006A787A" w:rsidTr="001B65FC">
        <w:trPr>
          <w:trHeight w:val="132"/>
        </w:trPr>
        <w:tc>
          <w:tcPr>
            <w:tcW w:w="3256" w:type="dxa"/>
            <w:shd w:val="clear" w:color="auto" w:fill="auto"/>
          </w:tcPr>
          <w:p w:rsidR="001B65FC" w:rsidRDefault="00696731" w:rsidP="001D0F56">
            <w:pPr>
              <w:jc w:val="both"/>
              <w:rPr>
                <w:sz w:val="24"/>
                <w:szCs w:val="24"/>
              </w:rPr>
            </w:pPr>
            <w:r>
              <w:rPr>
                <w:sz w:val="24"/>
                <w:szCs w:val="24"/>
              </w:rPr>
              <w:t>Индивидуальный предпр</w:t>
            </w:r>
            <w:r>
              <w:rPr>
                <w:sz w:val="24"/>
                <w:szCs w:val="24"/>
              </w:rPr>
              <w:t>и</w:t>
            </w:r>
            <w:r>
              <w:rPr>
                <w:sz w:val="24"/>
                <w:szCs w:val="24"/>
              </w:rPr>
              <w:t xml:space="preserve">ниматель </w:t>
            </w:r>
            <w:r w:rsidR="001B65FC" w:rsidRPr="001B65FC">
              <w:rPr>
                <w:sz w:val="24"/>
                <w:szCs w:val="24"/>
              </w:rPr>
              <w:t xml:space="preserve">Азарова </w:t>
            </w:r>
            <w:r>
              <w:rPr>
                <w:sz w:val="24"/>
                <w:szCs w:val="24"/>
              </w:rPr>
              <w:t>Т.И.</w:t>
            </w:r>
            <w:r w:rsidR="001B65FC" w:rsidRPr="001B65FC">
              <w:rPr>
                <w:sz w:val="24"/>
                <w:szCs w:val="24"/>
              </w:rPr>
              <w:t xml:space="preserve"> </w:t>
            </w:r>
          </w:p>
          <w:p w:rsidR="008421BD" w:rsidRDefault="00696731" w:rsidP="00696731">
            <w:pPr>
              <w:rPr>
                <w:sz w:val="24"/>
                <w:szCs w:val="24"/>
              </w:rPr>
            </w:pPr>
            <w:r w:rsidRPr="00696731">
              <w:rPr>
                <w:sz w:val="24"/>
                <w:szCs w:val="24"/>
              </w:rPr>
              <w:t>принято участие в опросе через сайт</w:t>
            </w:r>
          </w:p>
          <w:p w:rsidR="00696731" w:rsidRPr="00696731" w:rsidRDefault="00696731" w:rsidP="00696731">
            <w:pPr>
              <w:rPr>
                <w:sz w:val="24"/>
                <w:szCs w:val="24"/>
              </w:rPr>
            </w:pPr>
            <w:r w:rsidRPr="00696731">
              <w:rPr>
                <w:sz w:val="24"/>
                <w:szCs w:val="24"/>
              </w:rPr>
              <w:t xml:space="preserve"> </w:t>
            </w:r>
            <w:r w:rsidRPr="00696731">
              <w:rPr>
                <w:sz w:val="24"/>
                <w:szCs w:val="24"/>
                <w:lang w:val="en-US"/>
              </w:rPr>
              <w:t>http</w:t>
            </w:r>
            <w:r w:rsidRPr="00696731">
              <w:rPr>
                <w:sz w:val="24"/>
                <w:szCs w:val="24"/>
              </w:rPr>
              <w:t xml:space="preserve">:// </w:t>
            </w:r>
            <w:r w:rsidRPr="00696731">
              <w:rPr>
                <w:sz w:val="24"/>
                <w:szCs w:val="24"/>
                <w:lang w:val="en-US"/>
              </w:rPr>
              <w:t>regul</w:t>
            </w:r>
            <w:r w:rsidRPr="00696731">
              <w:rPr>
                <w:sz w:val="24"/>
                <w:szCs w:val="24"/>
                <w:lang w:val="en-US"/>
              </w:rPr>
              <w:t>a</w:t>
            </w:r>
            <w:r w:rsidRPr="00696731">
              <w:rPr>
                <w:sz w:val="24"/>
                <w:szCs w:val="24"/>
                <w:lang w:val="en-US"/>
              </w:rPr>
              <w:t>tion</w:t>
            </w:r>
            <w:r w:rsidRPr="00696731">
              <w:rPr>
                <w:sz w:val="24"/>
                <w:szCs w:val="24"/>
              </w:rPr>
              <w:t>.</w:t>
            </w:r>
            <w:proofErr w:type="spellStart"/>
            <w:r w:rsidRPr="00696731">
              <w:rPr>
                <w:sz w:val="24"/>
                <w:szCs w:val="24"/>
                <w:lang w:val="en-US"/>
              </w:rPr>
              <w:t>admhmao</w:t>
            </w:r>
            <w:proofErr w:type="spellEnd"/>
            <w:r w:rsidRPr="00696731">
              <w:rPr>
                <w:sz w:val="24"/>
                <w:szCs w:val="24"/>
              </w:rPr>
              <w:t>.</w:t>
            </w:r>
            <w:proofErr w:type="spellStart"/>
            <w:r w:rsidRPr="00696731">
              <w:rPr>
                <w:sz w:val="24"/>
                <w:szCs w:val="24"/>
                <w:lang w:val="en-US"/>
              </w:rPr>
              <w:t>ru</w:t>
            </w:r>
            <w:proofErr w:type="spellEnd"/>
          </w:p>
          <w:p w:rsidR="00696731" w:rsidRPr="001B65FC" w:rsidRDefault="00696731" w:rsidP="001D0F56">
            <w:pPr>
              <w:jc w:val="both"/>
              <w:rPr>
                <w:sz w:val="24"/>
                <w:szCs w:val="24"/>
              </w:rPr>
            </w:pPr>
          </w:p>
        </w:tc>
        <w:tc>
          <w:tcPr>
            <w:tcW w:w="3089" w:type="dxa"/>
            <w:shd w:val="clear" w:color="auto" w:fill="auto"/>
          </w:tcPr>
          <w:p w:rsidR="001B65FC" w:rsidRPr="001B65FC" w:rsidRDefault="001B65FC" w:rsidP="001D0F56">
            <w:pPr>
              <w:jc w:val="both"/>
              <w:rPr>
                <w:sz w:val="24"/>
                <w:szCs w:val="24"/>
              </w:rPr>
            </w:pPr>
            <w:r w:rsidRPr="001B65FC">
              <w:rPr>
                <w:rStyle w:val="pt-000004"/>
                <w:sz w:val="24"/>
                <w:szCs w:val="24"/>
              </w:rPr>
              <w:t>Данное правовое регулир</w:t>
            </w:r>
            <w:r w:rsidRPr="001B65FC">
              <w:rPr>
                <w:rStyle w:val="pt-000004"/>
                <w:sz w:val="24"/>
                <w:szCs w:val="24"/>
              </w:rPr>
              <w:t>о</w:t>
            </w:r>
            <w:r w:rsidRPr="001B65FC">
              <w:rPr>
                <w:rStyle w:val="pt-000004"/>
                <w:sz w:val="24"/>
                <w:szCs w:val="24"/>
              </w:rPr>
              <w:t>вание соответствует Фед</w:t>
            </w:r>
            <w:r w:rsidRPr="001B65FC">
              <w:rPr>
                <w:rStyle w:val="pt-000004"/>
                <w:sz w:val="24"/>
                <w:szCs w:val="24"/>
              </w:rPr>
              <w:t>е</w:t>
            </w:r>
            <w:r w:rsidRPr="001B65FC">
              <w:rPr>
                <w:rStyle w:val="pt-000004"/>
                <w:sz w:val="24"/>
                <w:szCs w:val="24"/>
              </w:rPr>
              <w:t>ральному закону  от 22.11.1995 № 171-ФЗ «О государственном регулир</w:t>
            </w:r>
            <w:r w:rsidRPr="001B65FC">
              <w:rPr>
                <w:rStyle w:val="pt-000004"/>
                <w:sz w:val="24"/>
                <w:szCs w:val="24"/>
              </w:rPr>
              <w:t>о</w:t>
            </w:r>
            <w:r w:rsidRPr="001B65FC">
              <w:rPr>
                <w:rStyle w:val="pt-000004"/>
                <w:sz w:val="24"/>
                <w:szCs w:val="24"/>
              </w:rPr>
              <w:t>вании производства   и оборота этилового спирта, алкогольной и спиртос</w:t>
            </w:r>
            <w:r w:rsidRPr="001B65FC">
              <w:rPr>
                <w:rStyle w:val="pt-000004"/>
                <w:sz w:val="24"/>
                <w:szCs w:val="24"/>
              </w:rPr>
              <w:t>о</w:t>
            </w:r>
            <w:r w:rsidRPr="001B65FC">
              <w:rPr>
                <w:rStyle w:val="pt-000004"/>
                <w:sz w:val="24"/>
                <w:szCs w:val="24"/>
              </w:rPr>
              <w:t>держащей продукции и об ограничении потребления (распития) алкогольной продукции».</w:t>
            </w:r>
          </w:p>
        </w:tc>
        <w:tc>
          <w:tcPr>
            <w:tcW w:w="3182" w:type="dxa"/>
            <w:shd w:val="clear" w:color="auto" w:fill="auto"/>
          </w:tcPr>
          <w:p w:rsidR="001B65FC" w:rsidRPr="006A787A" w:rsidRDefault="009C0AD0" w:rsidP="001D0F56">
            <w:pPr>
              <w:jc w:val="both"/>
              <w:rPr>
                <w:sz w:val="24"/>
                <w:szCs w:val="24"/>
              </w:rPr>
            </w:pPr>
            <w:r>
              <w:rPr>
                <w:sz w:val="24"/>
                <w:szCs w:val="24"/>
              </w:rPr>
              <w:t>Принимается</w:t>
            </w:r>
          </w:p>
        </w:tc>
      </w:tr>
      <w:tr w:rsidR="001B65FC" w:rsidRPr="006A787A" w:rsidTr="001B65FC">
        <w:trPr>
          <w:trHeight w:val="405"/>
        </w:trPr>
        <w:tc>
          <w:tcPr>
            <w:tcW w:w="3256" w:type="dxa"/>
            <w:shd w:val="clear" w:color="auto" w:fill="auto"/>
          </w:tcPr>
          <w:p w:rsidR="001B65FC" w:rsidRDefault="00696731" w:rsidP="001D0F56">
            <w:pPr>
              <w:jc w:val="both"/>
              <w:rPr>
                <w:sz w:val="24"/>
                <w:szCs w:val="24"/>
              </w:rPr>
            </w:pPr>
            <w:r>
              <w:rPr>
                <w:sz w:val="24"/>
                <w:szCs w:val="24"/>
              </w:rPr>
              <w:t>Индивидуальный предпр</w:t>
            </w:r>
            <w:r>
              <w:rPr>
                <w:sz w:val="24"/>
                <w:szCs w:val="24"/>
              </w:rPr>
              <w:t>и</w:t>
            </w:r>
            <w:r>
              <w:rPr>
                <w:sz w:val="24"/>
                <w:szCs w:val="24"/>
              </w:rPr>
              <w:t xml:space="preserve">ниматель </w:t>
            </w:r>
            <w:proofErr w:type="gramStart"/>
            <w:r w:rsidR="001B65FC" w:rsidRPr="001B65FC">
              <w:rPr>
                <w:sz w:val="24"/>
                <w:szCs w:val="24"/>
              </w:rPr>
              <w:t>Коновалов</w:t>
            </w:r>
            <w:proofErr w:type="gramEnd"/>
            <w:r w:rsidR="001B65FC" w:rsidRPr="001B65FC">
              <w:rPr>
                <w:sz w:val="24"/>
                <w:szCs w:val="24"/>
              </w:rPr>
              <w:t xml:space="preserve"> Але</w:t>
            </w:r>
            <w:r w:rsidR="001B65FC" w:rsidRPr="001B65FC">
              <w:rPr>
                <w:sz w:val="24"/>
                <w:szCs w:val="24"/>
              </w:rPr>
              <w:t>к</w:t>
            </w:r>
            <w:r w:rsidR="001B65FC" w:rsidRPr="001B65FC">
              <w:rPr>
                <w:sz w:val="24"/>
                <w:szCs w:val="24"/>
              </w:rPr>
              <w:t xml:space="preserve">сандр  </w:t>
            </w:r>
          </w:p>
          <w:p w:rsidR="008421BD" w:rsidRDefault="008421BD" w:rsidP="008421BD">
            <w:pPr>
              <w:rPr>
                <w:sz w:val="24"/>
                <w:szCs w:val="24"/>
              </w:rPr>
            </w:pPr>
            <w:r w:rsidRPr="00696731">
              <w:rPr>
                <w:sz w:val="24"/>
                <w:szCs w:val="24"/>
              </w:rPr>
              <w:t xml:space="preserve">принято участие в опросе </w:t>
            </w:r>
            <w:r w:rsidRPr="00696731">
              <w:rPr>
                <w:sz w:val="24"/>
                <w:szCs w:val="24"/>
              </w:rPr>
              <w:lastRenderedPageBreak/>
              <w:t>через сайт</w:t>
            </w:r>
          </w:p>
          <w:p w:rsidR="008421BD" w:rsidRPr="00696731" w:rsidRDefault="008421BD" w:rsidP="008421BD">
            <w:pPr>
              <w:rPr>
                <w:sz w:val="24"/>
                <w:szCs w:val="24"/>
              </w:rPr>
            </w:pPr>
            <w:r w:rsidRPr="00696731">
              <w:rPr>
                <w:sz w:val="24"/>
                <w:szCs w:val="24"/>
              </w:rPr>
              <w:t xml:space="preserve"> </w:t>
            </w:r>
            <w:r w:rsidRPr="00696731">
              <w:rPr>
                <w:sz w:val="24"/>
                <w:szCs w:val="24"/>
                <w:lang w:val="en-US"/>
              </w:rPr>
              <w:t>http</w:t>
            </w:r>
            <w:r w:rsidRPr="00696731">
              <w:rPr>
                <w:sz w:val="24"/>
                <w:szCs w:val="24"/>
              </w:rPr>
              <w:t xml:space="preserve">:// </w:t>
            </w:r>
            <w:r w:rsidRPr="00696731">
              <w:rPr>
                <w:sz w:val="24"/>
                <w:szCs w:val="24"/>
                <w:lang w:val="en-US"/>
              </w:rPr>
              <w:t>regul</w:t>
            </w:r>
            <w:r w:rsidRPr="00696731">
              <w:rPr>
                <w:sz w:val="24"/>
                <w:szCs w:val="24"/>
                <w:lang w:val="en-US"/>
              </w:rPr>
              <w:t>a</w:t>
            </w:r>
            <w:r w:rsidRPr="00696731">
              <w:rPr>
                <w:sz w:val="24"/>
                <w:szCs w:val="24"/>
                <w:lang w:val="en-US"/>
              </w:rPr>
              <w:t>tion</w:t>
            </w:r>
            <w:r w:rsidRPr="00696731">
              <w:rPr>
                <w:sz w:val="24"/>
                <w:szCs w:val="24"/>
              </w:rPr>
              <w:t>.</w:t>
            </w:r>
            <w:proofErr w:type="spellStart"/>
            <w:r w:rsidRPr="00696731">
              <w:rPr>
                <w:sz w:val="24"/>
                <w:szCs w:val="24"/>
                <w:lang w:val="en-US"/>
              </w:rPr>
              <w:t>admhmao</w:t>
            </w:r>
            <w:proofErr w:type="spellEnd"/>
            <w:r w:rsidRPr="00696731">
              <w:rPr>
                <w:sz w:val="24"/>
                <w:szCs w:val="24"/>
              </w:rPr>
              <w:t>.</w:t>
            </w:r>
            <w:proofErr w:type="spellStart"/>
            <w:r w:rsidRPr="00696731">
              <w:rPr>
                <w:sz w:val="24"/>
                <w:szCs w:val="24"/>
                <w:lang w:val="en-US"/>
              </w:rPr>
              <w:t>ru</w:t>
            </w:r>
            <w:proofErr w:type="spellEnd"/>
          </w:p>
          <w:p w:rsidR="008421BD" w:rsidRPr="001B65FC" w:rsidRDefault="008421BD" w:rsidP="001D0F56">
            <w:pPr>
              <w:jc w:val="both"/>
              <w:rPr>
                <w:sz w:val="24"/>
                <w:szCs w:val="24"/>
              </w:rPr>
            </w:pPr>
          </w:p>
        </w:tc>
        <w:tc>
          <w:tcPr>
            <w:tcW w:w="3089" w:type="dxa"/>
            <w:shd w:val="clear" w:color="auto" w:fill="auto"/>
          </w:tcPr>
          <w:p w:rsidR="001B65FC" w:rsidRPr="001B65FC" w:rsidRDefault="001B65FC" w:rsidP="001D0F56">
            <w:pPr>
              <w:jc w:val="both"/>
              <w:rPr>
                <w:sz w:val="24"/>
                <w:szCs w:val="24"/>
              </w:rPr>
            </w:pPr>
            <w:r w:rsidRPr="001B65FC">
              <w:rPr>
                <w:rStyle w:val="pt-000004"/>
                <w:sz w:val="24"/>
                <w:szCs w:val="24"/>
              </w:rPr>
              <w:lastRenderedPageBreak/>
              <w:t>Проект соответствует Ф</w:t>
            </w:r>
            <w:r w:rsidRPr="001B65FC">
              <w:rPr>
                <w:rStyle w:val="pt-000004"/>
                <w:sz w:val="24"/>
                <w:szCs w:val="24"/>
              </w:rPr>
              <w:t>е</w:t>
            </w:r>
            <w:r w:rsidRPr="001B65FC">
              <w:rPr>
                <w:rStyle w:val="pt-000004"/>
                <w:sz w:val="24"/>
                <w:szCs w:val="24"/>
              </w:rPr>
              <w:t>деральному закону  от 22.11.1995 № 171-ФЗ «О государственном регулир</w:t>
            </w:r>
            <w:r w:rsidRPr="001B65FC">
              <w:rPr>
                <w:rStyle w:val="pt-000004"/>
                <w:sz w:val="24"/>
                <w:szCs w:val="24"/>
              </w:rPr>
              <w:t>о</w:t>
            </w:r>
            <w:r w:rsidRPr="001B65FC">
              <w:rPr>
                <w:rStyle w:val="pt-000004"/>
                <w:sz w:val="24"/>
                <w:szCs w:val="24"/>
              </w:rPr>
              <w:lastRenderedPageBreak/>
              <w:t>вании производства  и об</w:t>
            </w:r>
            <w:r w:rsidRPr="001B65FC">
              <w:rPr>
                <w:rStyle w:val="pt-000004"/>
                <w:sz w:val="24"/>
                <w:szCs w:val="24"/>
              </w:rPr>
              <w:t>о</w:t>
            </w:r>
            <w:r w:rsidRPr="001B65FC">
              <w:rPr>
                <w:rStyle w:val="pt-000004"/>
                <w:sz w:val="24"/>
                <w:szCs w:val="24"/>
              </w:rPr>
              <w:t>рота этилового спирта, а</w:t>
            </w:r>
            <w:r w:rsidRPr="001B65FC">
              <w:rPr>
                <w:rStyle w:val="pt-000004"/>
                <w:sz w:val="24"/>
                <w:szCs w:val="24"/>
              </w:rPr>
              <w:t>л</w:t>
            </w:r>
            <w:r w:rsidRPr="001B65FC">
              <w:rPr>
                <w:rStyle w:val="pt-000004"/>
                <w:sz w:val="24"/>
                <w:szCs w:val="24"/>
              </w:rPr>
              <w:t>когольной и спиртосоде</w:t>
            </w:r>
            <w:r w:rsidRPr="001B65FC">
              <w:rPr>
                <w:rStyle w:val="pt-000004"/>
                <w:sz w:val="24"/>
                <w:szCs w:val="24"/>
              </w:rPr>
              <w:t>р</w:t>
            </w:r>
            <w:r w:rsidRPr="001B65FC">
              <w:rPr>
                <w:rStyle w:val="pt-000004"/>
                <w:sz w:val="24"/>
                <w:szCs w:val="24"/>
              </w:rPr>
              <w:t>жащей продукции и об о</w:t>
            </w:r>
            <w:r w:rsidRPr="001B65FC">
              <w:rPr>
                <w:rStyle w:val="pt-000004"/>
                <w:sz w:val="24"/>
                <w:szCs w:val="24"/>
              </w:rPr>
              <w:t>г</w:t>
            </w:r>
            <w:r w:rsidRPr="001B65FC">
              <w:rPr>
                <w:rStyle w:val="pt-000004"/>
                <w:sz w:val="24"/>
                <w:szCs w:val="24"/>
              </w:rPr>
              <w:t>раничении потребления (распития) алкогольной продукции».</w:t>
            </w:r>
          </w:p>
        </w:tc>
        <w:tc>
          <w:tcPr>
            <w:tcW w:w="3182" w:type="dxa"/>
            <w:shd w:val="clear" w:color="auto" w:fill="auto"/>
          </w:tcPr>
          <w:p w:rsidR="001B65FC" w:rsidRPr="006A787A" w:rsidRDefault="009C0AD0" w:rsidP="001D0F56">
            <w:pPr>
              <w:jc w:val="both"/>
              <w:rPr>
                <w:sz w:val="24"/>
                <w:szCs w:val="24"/>
              </w:rPr>
            </w:pPr>
            <w:r>
              <w:rPr>
                <w:sz w:val="24"/>
                <w:szCs w:val="24"/>
              </w:rPr>
              <w:lastRenderedPageBreak/>
              <w:t>Принимается</w:t>
            </w:r>
          </w:p>
        </w:tc>
      </w:tr>
      <w:tr w:rsidR="001B65FC" w:rsidRPr="006A787A" w:rsidTr="001B65FC">
        <w:trPr>
          <w:trHeight w:val="405"/>
        </w:trPr>
        <w:tc>
          <w:tcPr>
            <w:tcW w:w="3256" w:type="dxa"/>
            <w:shd w:val="clear" w:color="auto" w:fill="auto"/>
          </w:tcPr>
          <w:p w:rsidR="008421BD" w:rsidRDefault="008421BD" w:rsidP="008421BD">
            <w:pPr>
              <w:rPr>
                <w:sz w:val="24"/>
                <w:szCs w:val="24"/>
              </w:rPr>
            </w:pPr>
            <w:r w:rsidRPr="008421BD">
              <w:rPr>
                <w:sz w:val="24"/>
                <w:szCs w:val="24"/>
              </w:rPr>
              <w:lastRenderedPageBreak/>
              <w:t>Общественной организаци</w:t>
            </w:r>
            <w:r>
              <w:rPr>
                <w:sz w:val="24"/>
                <w:szCs w:val="24"/>
              </w:rPr>
              <w:t>я</w:t>
            </w:r>
            <w:r w:rsidRPr="008421BD">
              <w:rPr>
                <w:sz w:val="24"/>
                <w:szCs w:val="24"/>
              </w:rPr>
              <w:t xml:space="preserve"> Нижневартовского района «Ассоциация развития и поддержки малого и средн</w:t>
            </w:r>
            <w:r w:rsidRPr="008421BD">
              <w:rPr>
                <w:sz w:val="24"/>
                <w:szCs w:val="24"/>
              </w:rPr>
              <w:t>е</w:t>
            </w:r>
            <w:r w:rsidRPr="008421BD">
              <w:rPr>
                <w:sz w:val="24"/>
                <w:szCs w:val="24"/>
              </w:rPr>
              <w:t xml:space="preserve">го бизнеса» </w:t>
            </w:r>
            <w:r w:rsidRPr="00696731">
              <w:rPr>
                <w:sz w:val="24"/>
                <w:szCs w:val="24"/>
              </w:rPr>
              <w:t xml:space="preserve"> </w:t>
            </w:r>
          </w:p>
          <w:p w:rsidR="008421BD" w:rsidRDefault="008421BD" w:rsidP="008421BD">
            <w:pPr>
              <w:rPr>
                <w:sz w:val="24"/>
                <w:szCs w:val="24"/>
              </w:rPr>
            </w:pPr>
            <w:r w:rsidRPr="00696731">
              <w:rPr>
                <w:sz w:val="24"/>
                <w:szCs w:val="24"/>
              </w:rPr>
              <w:t xml:space="preserve">принято участие в опросе через сайт </w:t>
            </w:r>
          </w:p>
          <w:p w:rsidR="008421BD" w:rsidRPr="00696731" w:rsidRDefault="008421BD" w:rsidP="008421BD">
            <w:pPr>
              <w:rPr>
                <w:sz w:val="24"/>
                <w:szCs w:val="24"/>
              </w:rPr>
            </w:pPr>
            <w:r w:rsidRPr="00696731">
              <w:rPr>
                <w:sz w:val="24"/>
                <w:szCs w:val="24"/>
                <w:lang w:val="en-US"/>
              </w:rPr>
              <w:t>http</w:t>
            </w:r>
            <w:r w:rsidRPr="00696731">
              <w:rPr>
                <w:sz w:val="24"/>
                <w:szCs w:val="24"/>
              </w:rPr>
              <w:t xml:space="preserve">:// </w:t>
            </w:r>
            <w:r w:rsidRPr="00696731">
              <w:rPr>
                <w:sz w:val="24"/>
                <w:szCs w:val="24"/>
                <w:lang w:val="en-US"/>
              </w:rPr>
              <w:t>regul</w:t>
            </w:r>
            <w:r w:rsidRPr="00696731">
              <w:rPr>
                <w:sz w:val="24"/>
                <w:szCs w:val="24"/>
                <w:lang w:val="en-US"/>
              </w:rPr>
              <w:t>a</w:t>
            </w:r>
            <w:r w:rsidRPr="00696731">
              <w:rPr>
                <w:sz w:val="24"/>
                <w:szCs w:val="24"/>
                <w:lang w:val="en-US"/>
              </w:rPr>
              <w:t>tion</w:t>
            </w:r>
            <w:r w:rsidRPr="00696731">
              <w:rPr>
                <w:sz w:val="24"/>
                <w:szCs w:val="24"/>
              </w:rPr>
              <w:t>.</w:t>
            </w:r>
            <w:proofErr w:type="spellStart"/>
            <w:r w:rsidRPr="00696731">
              <w:rPr>
                <w:sz w:val="24"/>
                <w:szCs w:val="24"/>
                <w:lang w:val="en-US"/>
              </w:rPr>
              <w:t>admhmao</w:t>
            </w:r>
            <w:proofErr w:type="spellEnd"/>
            <w:r w:rsidRPr="00696731">
              <w:rPr>
                <w:sz w:val="24"/>
                <w:szCs w:val="24"/>
              </w:rPr>
              <w:t>.</w:t>
            </w:r>
            <w:proofErr w:type="spellStart"/>
            <w:r w:rsidRPr="00696731">
              <w:rPr>
                <w:sz w:val="24"/>
                <w:szCs w:val="24"/>
                <w:lang w:val="en-US"/>
              </w:rPr>
              <w:t>ru</w:t>
            </w:r>
            <w:proofErr w:type="spellEnd"/>
          </w:p>
          <w:p w:rsidR="001B65FC" w:rsidRPr="001B65FC" w:rsidRDefault="001B65FC" w:rsidP="001D0F56">
            <w:pPr>
              <w:jc w:val="both"/>
              <w:rPr>
                <w:sz w:val="24"/>
                <w:szCs w:val="24"/>
              </w:rPr>
            </w:pPr>
          </w:p>
        </w:tc>
        <w:tc>
          <w:tcPr>
            <w:tcW w:w="3089" w:type="dxa"/>
            <w:shd w:val="clear" w:color="auto" w:fill="auto"/>
          </w:tcPr>
          <w:p w:rsidR="001B65FC" w:rsidRPr="001B65FC" w:rsidRDefault="001B65FC" w:rsidP="001D0F56">
            <w:pPr>
              <w:jc w:val="both"/>
              <w:rPr>
                <w:sz w:val="24"/>
                <w:szCs w:val="24"/>
              </w:rPr>
            </w:pPr>
            <w:r w:rsidRPr="001B65FC">
              <w:rPr>
                <w:rStyle w:val="pt-000004"/>
                <w:sz w:val="24"/>
                <w:szCs w:val="24"/>
              </w:rPr>
              <w:t>Данным проектом опред</w:t>
            </w:r>
            <w:r w:rsidRPr="001B65FC">
              <w:rPr>
                <w:rStyle w:val="pt-000004"/>
                <w:sz w:val="24"/>
                <w:szCs w:val="24"/>
              </w:rPr>
              <w:t>е</w:t>
            </w:r>
            <w:r w:rsidRPr="001B65FC">
              <w:rPr>
                <w:rStyle w:val="pt-000004"/>
                <w:sz w:val="24"/>
                <w:szCs w:val="24"/>
              </w:rPr>
              <w:t>ляются границы прил</w:t>
            </w:r>
            <w:r w:rsidRPr="001B65FC">
              <w:rPr>
                <w:rStyle w:val="pt-000004"/>
                <w:sz w:val="24"/>
                <w:szCs w:val="24"/>
              </w:rPr>
              <w:t>е</w:t>
            </w:r>
            <w:r w:rsidRPr="001B65FC">
              <w:rPr>
                <w:rStyle w:val="pt-000004"/>
                <w:sz w:val="24"/>
                <w:szCs w:val="24"/>
              </w:rPr>
              <w:t>гающих территорий к нек</w:t>
            </w:r>
            <w:r w:rsidRPr="001B65FC">
              <w:rPr>
                <w:rStyle w:val="pt-000004"/>
                <w:sz w:val="24"/>
                <w:szCs w:val="24"/>
              </w:rPr>
              <w:t>о</w:t>
            </w:r>
            <w:r w:rsidRPr="001B65FC">
              <w:rPr>
                <w:rStyle w:val="pt-000004"/>
                <w:sz w:val="24"/>
                <w:szCs w:val="24"/>
              </w:rPr>
              <w:t>торым организациям и (или) объектам, на прил</w:t>
            </w:r>
            <w:r w:rsidRPr="001B65FC">
              <w:rPr>
                <w:rStyle w:val="pt-000004"/>
                <w:sz w:val="24"/>
                <w:szCs w:val="24"/>
              </w:rPr>
              <w:t>е</w:t>
            </w:r>
            <w:r w:rsidRPr="001B65FC">
              <w:rPr>
                <w:rStyle w:val="pt-000004"/>
                <w:sz w:val="24"/>
                <w:szCs w:val="24"/>
              </w:rPr>
              <w:t>гающих территориях кот</w:t>
            </w:r>
            <w:r w:rsidRPr="001B65FC">
              <w:rPr>
                <w:rStyle w:val="pt-000004"/>
                <w:sz w:val="24"/>
                <w:szCs w:val="24"/>
              </w:rPr>
              <w:t>о</w:t>
            </w:r>
            <w:r w:rsidRPr="001B65FC">
              <w:rPr>
                <w:rStyle w:val="pt-000004"/>
                <w:sz w:val="24"/>
                <w:szCs w:val="24"/>
              </w:rPr>
              <w:t>рых не допускается ро</w:t>
            </w:r>
            <w:r w:rsidRPr="001B65FC">
              <w:rPr>
                <w:rStyle w:val="pt-000004"/>
                <w:sz w:val="24"/>
                <w:szCs w:val="24"/>
              </w:rPr>
              <w:t>з</w:t>
            </w:r>
            <w:r w:rsidR="008421BD">
              <w:rPr>
                <w:rStyle w:val="pt-000004"/>
                <w:sz w:val="24"/>
                <w:szCs w:val="24"/>
              </w:rPr>
              <w:t>ничная про</w:t>
            </w:r>
            <w:r w:rsidRPr="001B65FC">
              <w:rPr>
                <w:rStyle w:val="pt-000004"/>
                <w:sz w:val="24"/>
                <w:szCs w:val="24"/>
              </w:rPr>
              <w:t>дажа алкогол</w:t>
            </w:r>
            <w:r w:rsidRPr="001B65FC">
              <w:rPr>
                <w:rStyle w:val="pt-000004"/>
                <w:sz w:val="24"/>
                <w:szCs w:val="24"/>
              </w:rPr>
              <w:t>ь</w:t>
            </w:r>
            <w:r w:rsidRPr="001B65FC">
              <w:rPr>
                <w:rStyle w:val="pt-000004"/>
                <w:sz w:val="24"/>
                <w:szCs w:val="24"/>
              </w:rPr>
              <w:t>ной продукции. Данные полномочия органов мес</w:t>
            </w:r>
            <w:r w:rsidRPr="001B65FC">
              <w:rPr>
                <w:rStyle w:val="pt-000004"/>
                <w:sz w:val="24"/>
                <w:szCs w:val="24"/>
              </w:rPr>
              <w:t>т</w:t>
            </w:r>
            <w:r w:rsidRPr="001B65FC">
              <w:rPr>
                <w:rStyle w:val="pt-000004"/>
                <w:sz w:val="24"/>
                <w:szCs w:val="24"/>
              </w:rPr>
              <w:t>ного самоуправления.</w:t>
            </w:r>
          </w:p>
        </w:tc>
        <w:tc>
          <w:tcPr>
            <w:tcW w:w="3182" w:type="dxa"/>
            <w:shd w:val="clear" w:color="auto" w:fill="auto"/>
          </w:tcPr>
          <w:p w:rsidR="001B65FC" w:rsidRPr="006A787A" w:rsidRDefault="009C0AD0" w:rsidP="001D0F56">
            <w:pPr>
              <w:jc w:val="both"/>
              <w:rPr>
                <w:sz w:val="24"/>
                <w:szCs w:val="24"/>
              </w:rPr>
            </w:pPr>
            <w:r>
              <w:rPr>
                <w:sz w:val="24"/>
                <w:szCs w:val="24"/>
              </w:rPr>
              <w:t>Принимается</w:t>
            </w:r>
            <w:bookmarkStart w:id="0" w:name="_GoBack"/>
            <w:bookmarkEnd w:id="0"/>
          </w:p>
        </w:tc>
      </w:tr>
    </w:tbl>
    <w:p w:rsidR="00741EAB" w:rsidRPr="006A787A" w:rsidRDefault="00741EAB" w:rsidP="00741EAB">
      <w:pPr>
        <w:jc w:val="both"/>
        <w:rPr>
          <w:sz w:val="24"/>
          <w:szCs w:val="24"/>
        </w:rPr>
      </w:pPr>
    </w:p>
    <w:p w:rsidR="00741EAB" w:rsidRPr="006A787A" w:rsidRDefault="00741EAB" w:rsidP="00741EAB">
      <w:pPr>
        <w:jc w:val="both"/>
        <w:rPr>
          <w:sz w:val="24"/>
          <w:szCs w:val="24"/>
        </w:rPr>
      </w:pPr>
      <w:r w:rsidRPr="006A787A">
        <w:rPr>
          <w:sz w:val="24"/>
          <w:szCs w:val="24"/>
        </w:rPr>
        <w:t>Приложение:</w:t>
      </w:r>
    </w:p>
    <w:p w:rsidR="00741EAB" w:rsidRPr="006A787A" w:rsidRDefault="00741EAB" w:rsidP="00741EAB">
      <w:pPr>
        <w:jc w:val="both"/>
        <w:rPr>
          <w:sz w:val="24"/>
          <w:szCs w:val="24"/>
        </w:rPr>
      </w:pPr>
      <w:r>
        <w:rPr>
          <w:sz w:val="24"/>
          <w:szCs w:val="24"/>
        </w:rPr>
        <w:t xml:space="preserve">1. </w:t>
      </w:r>
      <w:proofErr w:type="gramStart"/>
      <w:r>
        <w:rPr>
          <w:sz w:val="24"/>
          <w:szCs w:val="24"/>
        </w:rPr>
        <w:t>Текст</w:t>
      </w:r>
      <w:proofErr w:type="gramEnd"/>
      <w:r w:rsidRPr="006A787A">
        <w:rPr>
          <w:sz w:val="24"/>
          <w:szCs w:val="24"/>
        </w:rPr>
        <w:t xml:space="preserve"> скорректированн</w:t>
      </w:r>
      <w:r w:rsidR="009A4B40">
        <w:rPr>
          <w:sz w:val="24"/>
          <w:szCs w:val="24"/>
        </w:rPr>
        <w:t>ый</w:t>
      </w:r>
      <w:r w:rsidRPr="006A787A">
        <w:rPr>
          <w:sz w:val="24"/>
          <w:szCs w:val="24"/>
        </w:rPr>
        <w:t xml:space="preserve"> по итогам публичных консультаций муниципального нормати</w:t>
      </w:r>
      <w:r w:rsidRPr="006A787A">
        <w:rPr>
          <w:sz w:val="24"/>
          <w:szCs w:val="24"/>
        </w:rPr>
        <w:t>в</w:t>
      </w:r>
      <w:r w:rsidRPr="006A787A">
        <w:rPr>
          <w:sz w:val="24"/>
          <w:szCs w:val="24"/>
        </w:rPr>
        <w:t>ного правового акта (проекта).</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21" w:rsidRDefault="00CA3321">
      <w:r>
        <w:separator/>
      </w:r>
    </w:p>
  </w:endnote>
  <w:endnote w:type="continuationSeparator" w:id="0">
    <w:p w:rsidR="00CA3321" w:rsidRDefault="00CA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21" w:rsidRDefault="00CA3321">
      <w:r>
        <w:separator/>
      </w:r>
    </w:p>
  </w:footnote>
  <w:footnote w:type="continuationSeparator" w:id="0">
    <w:p w:rsidR="00CA3321" w:rsidRDefault="00CA3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265040">
        <w:pPr>
          <w:pStyle w:val="a4"/>
          <w:jc w:val="center"/>
        </w:pPr>
        <w:r>
          <w:fldChar w:fldCharType="begin"/>
        </w:r>
        <w:r w:rsidR="00F710CB">
          <w:instrText>PAGE   \* MERGEFORMAT</w:instrText>
        </w:r>
        <w:r>
          <w:fldChar w:fldCharType="separate"/>
        </w:r>
        <w:r w:rsidR="009A4B40">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5FC"/>
    <w:rsid w:val="001B6F53"/>
    <w:rsid w:val="001C0365"/>
    <w:rsid w:val="001C0798"/>
    <w:rsid w:val="001C14C3"/>
    <w:rsid w:val="001C17D8"/>
    <w:rsid w:val="001C203B"/>
    <w:rsid w:val="001C282D"/>
    <w:rsid w:val="001C3F74"/>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040"/>
    <w:rsid w:val="002657EC"/>
    <w:rsid w:val="00270466"/>
    <w:rsid w:val="00271459"/>
    <w:rsid w:val="002738FE"/>
    <w:rsid w:val="002805A2"/>
    <w:rsid w:val="00282355"/>
    <w:rsid w:val="002834EC"/>
    <w:rsid w:val="002954C9"/>
    <w:rsid w:val="002A2381"/>
    <w:rsid w:val="002A264B"/>
    <w:rsid w:val="002A51A2"/>
    <w:rsid w:val="002A6D69"/>
    <w:rsid w:val="002A7193"/>
    <w:rsid w:val="002B2C2B"/>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5905"/>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64FAF"/>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6731"/>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1FBF"/>
    <w:rsid w:val="007321AE"/>
    <w:rsid w:val="007322FA"/>
    <w:rsid w:val="00733BC2"/>
    <w:rsid w:val="007344BF"/>
    <w:rsid w:val="0073620C"/>
    <w:rsid w:val="00737C60"/>
    <w:rsid w:val="00737D85"/>
    <w:rsid w:val="00741EA5"/>
    <w:rsid w:val="00741EAB"/>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15D"/>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4003"/>
    <w:rsid w:val="008351FF"/>
    <w:rsid w:val="0084025E"/>
    <w:rsid w:val="00841375"/>
    <w:rsid w:val="008418DC"/>
    <w:rsid w:val="008421BD"/>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B40"/>
    <w:rsid w:val="009A4F8F"/>
    <w:rsid w:val="009A6A7D"/>
    <w:rsid w:val="009A7BB0"/>
    <w:rsid w:val="009B5522"/>
    <w:rsid w:val="009B5610"/>
    <w:rsid w:val="009B5A93"/>
    <w:rsid w:val="009B7C66"/>
    <w:rsid w:val="009C0AD0"/>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7EDA"/>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47C7"/>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321"/>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0CB"/>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pt-000004">
    <w:name w:val="pt-000004"/>
    <w:basedOn w:val="a1"/>
    <w:rsid w:val="001B65FC"/>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A560-164C-4476-B176-7EEB61B6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2020-11-20T14:29:00Z</dcterms:created>
  <dcterms:modified xsi:type="dcterms:W3CDTF">2020-11-20T14:29:00Z</dcterms:modified>
</cp:coreProperties>
</file>